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26" w:rsidRPr="004B592B" w:rsidRDefault="00B00E26" w:rsidP="00A032B7">
      <w:pPr>
        <w:rPr>
          <w:rFonts w:ascii="黑体" w:eastAsia="黑体" w:cs="黑体"/>
          <w:sz w:val="32"/>
          <w:szCs w:val="32"/>
        </w:rPr>
      </w:pPr>
      <w:bookmarkStart w:id="0" w:name="_GoBack"/>
      <w:bookmarkEnd w:id="0"/>
      <w:r w:rsidRPr="004B592B">
        <w:rPr>
          <w:rFonts w:ascii="黑体" w:eastAsia="黑体" w:cs="黑体" w:hint="eastAsia"/>
          <w:sz w:val="32"/>
          <w:szCs w:val="32"/>
        </w:rPr>
        <w:t>附</w:t>
      </w:r>
      <w:r w:rsidRPr="004B592B">
        <w:rPr>
          <w:rFonts w:ascii="黑体" w:eastAsia="黑体" w:cs="黑体"/>
          <w:sz w:val="32"/>
          <w:szCs w:val="32"/>
        </w:rPr>
        <w:t>1</w:t>
      </w:r>
    </w:p>
    <w:p w:rsidR="00B00E26" w:rsidRDefault="00B00E26" w:rsidP="00E554EF">
      <w:pPr>
        <w:ind w:firstLineChars="200" w:firstLine="883"/>
        <w:jc w:val="center"/>
        <w:rPr>
          <w:b/>
          <w:bCs/>
          <w:sz w:val="44"/>
          <w:szCs w:val="44"/>
        </w:rPr>
      </w:pPr>
    </w:p>
    <w:p w:rsidR="00B00E26" w:rsidRPr="007B6950" w:rsidRDefault="00B00E26" w:rsidP="00E554EF">
      <w:pPr>
        <w:ind w:firstLineChars="200" w:firstLine="883"/>
        <w:jc w:val="center"/>
        <w:rPr>
          <w:b/>
          <w:bCs/>
          <w:sz w:val="44"/>
          <w:szCs w:val="44"/>
        </w:rPr>
      </w:pPr>
      <w:r>
        <w:rPr>
          <w:rFonts w:cs="宋体" w:hint="eastAsia"/>
          <w:b/>
          <w:bCs/>
          <w:sz w:val="44"/>
          <w:szCs w:val="44"/>
        </w:rPr>
        <w:t>南通</w:t>
      </w:r>
      <w:r w:rsidRPr="007B6950">
        <w:rPr>
          <w:rFonts w:cs="宋体" w:hint="eastAsia"/>
          <w:b/>
          <w:bCs/>
          <w:sz w:val="44"/>
          <w:szCs w:val="44"/>
        </w:rPr>
        <w:t>大学实验室安全</w:t>
      </w:r>
      <w:r>
        <w:rPr>
          <w:rFonts w:cs="宋体" w:hint="eastAsia"/>
          <w:b/>
          <w:bCs/>
          <w:sz w:val="44"/>
          <w:szCs w:val="44"/>
        </w:rPr>
        <w:t>日</w:t>
      </w:r>
      <w:r w:rsidRPr="007B6950">
        <w:rPr>
          <w:rFonts w:cs="宋体" w:hint="eastAsia"/>
          <w:b/>
          <w:bCs/>
          <w:sz w:val="44"/>
          <w:szCs w:val="44"/>
        </w:rPr>
        <w:t>查登记本</w:t>
      </w:r>
    </w:p>
    <w:p w:rsidR="00B00E26" w:rsidRPr="00CA3738" w:rsidRDefault="00B00E26" w:rsidP="00A032B7">
      <w:pPr>
        <w:rPr>
          <w:sz w:val="32"/>
          <w:szCs w:val="32"/>
        </w:rPr>
      </w:pPr>
    </w:p>
    <w:p w:rsidR="00B00E26" w:rsidRDefault="00B00E26" w:rsidP="00A032B7">
      <w:pPr>
        <w:rPr>
          <w:sz w:val="32"/>
          <w:szCs w:val="32"/>
        </w:rPr>
      </w:pPr>
    </w:p>
    <w:p w:rsidR="00B00E26" w:rsidRPr="00CA3738" w:rsidRDefault="00B00E26" w:rsidP="00A032B7">
      <w:pPr>
        <w:rPr>
          <w:sz w:val="32"/>
          <w:szCs w:val="32"/>
        </w:rPr>
      </w:pPr>
    </w:p>
    <w:p w:rsidR="00B00E26" w:rsidRPr="00E5724A" w:rsidRDefault="00B00E26" w:rsidP="00E554EF">
      <w:pPr>
        <w:ind w:firstLineChars="650" w:firstLine="2088"/>
        <w:rPr>
          <w:b/>
          <w:bCs/>
          <w:sz w:val="32"/>
          <w:szCs w:val="32"/>
        </w:rPr>
      </w:pPr>
      <w:r w:rsidRPr="00E5724A">
        <w:rPr>
          <w:rFonts w:cs="宋体" w:hint="eastAsia"/>
          <w:b/>
          <w:bCs/>
          <w:sz w:val="32"/>
          <w:szCs w:val="32"/>
        </w:rPr>
        <w:t>学年学期</w:t>
      </w:r>
    </w:p>
    <w:p w:rsidR="00B00E26" w:rsidRPr="00E5724A" w:rsidRDefault="00B00E26" w:rsidP="00A032B7">
      <w:pPr>
        <w:rPr>
          <w:b/>
          <w:bCs/>
          <w:sz w:val="32"/>
          <w:szCs w:val="32"/>
        </w:rPr>
      </w:pPr>
    </w:p>
    <w:p w:rsidR="00B00E26" w:rsidRPr="00E5724A" w:rsidRDefault="00B00E26" w:rsidP="00E554EF">
      <w:pPr>
        <w:ind w:firstLineChars="600" w:firstLine="1928"/>
        <w:rPr>
          <w:b/>
          <w:bCs/>
          <w:sz w:val="32"/>
          <w:szCs w:val="32"/>
          <w:u w:val="single"/>
        </w:rPr>
      </w:pPr>
      <w:r w:rsidRPr="00E5724A">
        <w:rPr>
          <w:rFonts w:cs="宋体" w:hint="eastAsia"/>
          <w:b/>
          <w:bCs/>
          <w:sz w:val="32"/>
          <w:szCs w:val="32"/>
        </w:rPr>
        <w:t>学院</w:t>
      </w:r>
      <w:r>
        <w:rPr>
          <w:rFonts w:cs="宋体" w:hint="eastAsia"/>
          <w:b/>
          <w:bCs/>
          <w:sz w:val="32"/>
          <w:szCs w:val="32"/>
        </w:rPr>
        <w:t>（单位）</w:t>
      </w:r>
      <w:r w:rsidRPr="00E5724A">
        <w:rPr>
          <w:rFonts w:cs="宋体" w:hint="eastAsia"/>
          <w:b/>
          <w:bCs/>
          <w:sz w:val="32"/>
          <w:szCs w:val="32"/>
        </w:rPr>
        <w:t>：</w:t>
      </w:r>
    </w:p>
    <w:p w:rsidR="00B00E26" w:rsidRPr="00E5724A" w:rsidRDefault="00B00E26" w:rsidP="00E554EF">
      <w:pPr>
        <w:ind w:firstLineChars="600" w:firstLine="1928"/>
        <w:rPr>
          <w:b/>
          <w:bCs/>
          <w:sz w:val="32"/>
          <w:szCs w:val="32"/>
        </w:rPr>
      </w:pPr>
    </w:p>
    <w:p w:rsidR="00B00E26" w:rsidRPr="00E5724A" w:rsidRDefault="00B00E26" w:rsidP="00E554EF">
      <w:pPr>
        <w:ind w:firstLineChars="600" w:firstLine="1928"/>
        <w:rPr>
          <w:b/>
          <w:bCs/>
          <w:sz w:val="32"/>
          <w:szCs w:val="32"/>
          <w:u w:val="single"/>
        </w:rPr>
      </w:pPr>
      <w:r w:rsidRPr="00E5724A">
        <w:rPr>
          <w:rFonts w:cs="宋体" w:hint="eastAsia"/>
          <w:b/>
          <w:bCs/>
          <w:sz w:val="32"/>
          <w:szCs w:val="32"/>
        </w:rPr>
        <w:t>实验室：</w:t>
      </w:r>
    </w:p>
    <w:p w:rsidR="00B00E26" w:rsidRPr="00E5724A" w:rsidRDefault="00B00E26" w:rsidP="00E554EF">
      <w:pPr>
        <w:ind w:firstLineChars="600" w:firstLine="1928"/>
        <w:rPr>
          <w:b/>
          <w:bCs/>
          <w:sz w:val="32"/>
          <w:szCs w:val="32"/>
        </w:rPr>
      </w:pPr>
    </w:p>
    <w:p w:rsidR="00B00E26" w:rsidRPr="00E5724A" w:rsidRDefault="00B00E26" w:rsidP="00E554EF">
      <w:pPr>
        <w:ind w:firstLineChars="600" w:firstLine="1928"/>
        <w:rPr>
          <w:b/>
          <w:bCs/>
          <w:sz w:val="32"/>
          <w:szCs w:val="32"/>
          <w:u w:val="single"/>
        </w:rPr>
      </w:pPr>
      <w:r w:rsidRPr="00E5724A">
        <w:rPr>
          <w:rFonts w:cs="宋体" w:hint="eastAsia"/>
          <w:b/>
          <w:bCs/>
          <w:sz w:val="32"/>
          <w:szCs w:val="32"/>
        </w:rPr>
        <w:t>房间号：</w:t>
      </w:r>
    </w:p>
    <w:p w:rsidR="00B00E26" w:rsidRPr="00E5724A" w:rsidRDefault="00B00E26" w:rsidP="00E554EF">
      <w:pPr>
        <w:ind w:firstLineChars="600" w:firstLine="1928"/>
        <w:rPr>
          <w:b/>
          <w:bCs/>
          <w:sz w:val="32"/>
          <w:szCs w:val="32"/>
        </w:rPr>
      </w:pPr>
    </w:p>
    <w:p w:rsidR="00B00E26" w:rsidRPr="00E5724A" w:rsidRDefault="00B00E26" w:rsidP="00E554EF">
      <w:pPr>
        <w:ind w:firstLineChars="600" w:firstLine="1928"/>
        <w:rPr>
          <w:b/>
          <w:bCs/>
          <w:sz w:val="32"/>
          <w:szCs w:val="32"/>
          <w:u w:val="single"/>
        </w:rPr>
      </w:pPr>
      <w:r w:rsidRPr="00E5724A">
        <w:rPr>
          <w:rFonts w:cs="宋体" w:hint="eastAsia"/>
          <w:b/>
          <w:bCs/>
          <w:sz w:val="32"/>
          <w:szCs w:val="32"/>
        </w:rPr>
        <w:t>责任人：</w:t>
      </w:r>
    </w:p>
    <w:p w:rsidR="00B00E26" w:rsidRPr="00E5724A" w:rsidRDefault="00B00E26" w:rsidP="00A032B7">
      <w:pPr>
        <w:jc w:val="center"/>
        <w:rPr>
          <w:b/>
          <w:bCs/>
          <w:sz w:val="32"/>
          <w:szCs w:val="32"/>
        </w:rPr>
      </w:pPr>
    </w:p>
    <w:p w:rsidR="00B00E26" w:rsidRDefault="00B00E26" w:rsidP="00A032B7">
      <w:pPr>
        <w:jc w:val="center"/>
        <w:rPr>
          <w:b/>
          <w:bCs/>
          <w:sz w:val="32"/>
          <w:szCs w:val="32"/>
        </w:rPr>
      </w:pPr>
    </w:p>
    <w:p w:rsidR="00B00E26" w:rsidRDefault="00B00E26" w:rsidP="00A032B7">
      <w:pPr>
        <w:jc w:val="center"/>
        <w:rPr>
          <w:b/>
          <w:bCs/>
          <w:sz w:val="32"/>
          <w:szCs w:val="32"/>
        </w:rPr>
      </w:pPr>
    </w:p>
    <w:p w:rsidR="00B00E26" w:rsidRPr="00E5724A" w:rsidRDefault="00B00E26" w:rsidP="00A032B7">
      <w:pPr>
        <w:jc w:val="center"/>
        <w:rPr>
          <w:b/>
          <w:bCs/>
          <w:sz w:val="32"/>
          <w:szCs w:val="32"/>
        </w:rPr>
      </w:pPr>
    </w:p>
    <w:p w:rsidR="00B00E26" w:rsidRDefault="00B00E26" w:rsidP="00A032B7">
      <w:pPr>
        <w:jc w:val="center"/>
        <w:rPr>
          <w:b/>
          <w:bCs/>
          <w:sz w:val="32"/>
          <w:szCs w:val="32"/>
        </w:rPr>
      </w:pPr>
      <w:r w:rsidRPr="00B91EB0">
        <w:rPr>
          <w:rFonts w:cs="宋体" w:hint="eastAsia"/>
          <w:b/>
          <w:bCs/>
          <w:sz w:val="36"/>
          <w:szCs w:val="36"/>
        </w:rPr>
        <w:t>国有资产与实验室管理处</w:t>
      </w:r>
      <w:r>
        <w:rPr>
          <w:rFonts w:cs="宋体" w:hint="eastAsia"/>
          <w:b/>
          <w:bCs/>
          <w:sz w:val="36"/>
          <w:szCs w:val="36"/>
        </w:rPr>
        <w:t>印</w:t>
      </w:r>
      <w:r w:rsidRPr="003928CB">
        <w:rPr>
          <w:rFonts w:cs="宋体" w:hint="eastAsia"/>
          <w:b/>
          <w:bCs/>
          <w:sz w:val="36"/>
          <w:szCs w:val="36"/>
        </w:rPr>
        <w:t>制</w:t>
      </w:r>
    </w:p>
    <w:p w:rsidR="00B00E26" w:rsidRDefault="00B00E26" w:rsidP="00A032B7">
      <w:pPr>
        <w:jc w:val="center"/>
        <w:rPr>
          <w:rFonts w:hAnsi="宋体"/>
          <w:b/>
          <w:bCs/>
          <w:color w:val="000000"/>
          <w:kern w:val="0"/>
          <w:sz w:val="36"/>
          <w:szCs w:val="36"/>
        </w:rPr>
        <w:sectPr w:rsidR="00B00E26" w:rsidSect="00312FE5">
          <w:pgSz w:w="11906" w:h="16838" w:code="9"/>
          <w:pgMar w:top="1928" w:right="1531" w:bottom="1871" w:left="1531" w:header="851" w:footer="1531" w:gutter="0"/>
          <w:cols w:space="425"/>
          <w:docGrid w:type="lines" w:linePitch="312"/>
        </w:sectPr>
      </w:pPr>
    </w:p>
    <w:p w:rsidR="00B00E26" w:rsidRDefault="00B00E26" w:rsidP="00A032B7">
      <w:pPr>
        <w:jc w:val="center"/>
        <w:rPr>
          <w:rFonts w:hAnsi="宋体"/>
          <w:b/>
          <w:bCs/>
          <w:color w:val="000000"/>
          <w:kern w:val="0"/>
          <w:sz w:val="36"/>
          <w:szCs w:val="36"/>
        </w:rPr>
      </w:pPr>
      <w:r w:rsidRPr="00F568CF">
        <w:rPr>
          <w:rFonts w:hAnsi="宋体" w:cs="宋体" w:hint="eastAsia"/>
          <w:b/>
          <w:bCs/>
          <w:color w:val="000000"/>
          <w:kern w:val="0"/>
          <w:sz w:val="36"/>
          <w:szCs w:val="36"/>
        </w:rPr>
        <w:lastRenderedPageBreak/>
        <w:t>实验室安全</w:t>
      </w:r>
      <w:r>
        <w:rPr>
          <w:rFonts w:hAnsi="宋体" w:cs="宋体" w:hint="eastAsia"/>
          <w:b/>
          <w:bCs/>
          <w:color w:val="000000"/>
          <w:kern w:val="0"/>
          <w:sz w:val="36"/>
          <w:szCs w:val="36"/>
        </w:rPr>
        <w:t>日</w:t>
      </w:r>
      <w:r w:rsidRPr="00F568CF">
        <w:rPr>
          <w:rFonts w:hAnsi="宋体" w:cs="宋体" w:hint="eastAsia"/>
          <w:b/>
          <w:bCs/>
          <w:color w:val="000000"/>
          <w:kern w:val="0"/>
          <w:sz w:val="36"/>
          <w:szCs w:val="36"/>
        </w:rPr>
        <w:t>查</w:t>
      </w:r>
      <w:r w:rsidRPr="00F568CF">
        <w:rPr>
          <w:rFonts w:cs="宋体" w:hint="eastAsia"/>
          <w:b/>
          <w:bCs/>
          <w:color w:val="000000"/>
          <w:kern w:val="0"/>
          <w:sz w:val="36"/>
          <w:szCs w:val="36"/>
        </w:rPr>
        <w:t>登记</w:t>
      </w:r>
      <w:r w:rsidRPr="00F568CF">
        <w:rPr>
          <w:rFonts w:hAnsi="宋体" w:cs="宋体" w:hint="eastAsia"/>
          <w:b/>
          <w:bCs/>
          <w:color w:val="000000"/>
          <w:kern w:val="0"/>
          <w:sz w:val="36"/>
          <w:szCs w:val="36"/>
        </w:rPr>
        <w:t>表</w:t>
      </w:r>
    </w:p>
    <w:p w:rsidR="00B00E26" w:rsidRDefault="00B00E26" w:rsidP="00A032B7">
      <w:pPr>
        <w:snapToGrid w:val="0"/>
        <w:spacing w:line="500" w:lineRule="exact"/>
        <w:jc w:val="left"/>
        <w:rPr>
          <w:rFonts w:ascii="方正小标宋简体" w:eastAsia="方正小标宋简体" w:cs="方正小标宋简体"/>
          <w:color w:val="000000"/>
        </w:rPr>
      </w:pPr>
      <w:r w:rsidRPr="00151F8A">
        <w:rPr>
          <w:rFonts w:ascii="方正小标宋简体" w:eastAsia="方正小标宋简体" w:cs="方正小标宋简体" w:hint="eastAsia"/>
          <w:color w:val="000000"/>
        </w:rPr>
        <w:t>学院（单位）：实验室地址（房间号）：实验室责任人：</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710"/>
        <w:gridCol w:w="6681"/>
        <w:gridCol w:w="352"/>
        <w:gridCol w:w="283"/>
        <w:gridCol w:w="284"/>
        <w:gridCol w:w="283"/>
        <w:gridCol w:w="284"/>
        <w:gridCol w:w="257"/>
        <w:gridCol w:w="26"/>
        <w:gridCol w:w="265"/>
      </w:tblGrid>
      <w:tr w:rsidR="00B00E26" w:rsidRPr="00C11505" w:rsidTr="00B91EB0">
        <w:trPr>
          <w:jc w:val="center"/>
        </w:trPr>
        <w:tc>
          <w:tcPr>
            <w:tcW w:w="689" w:type="dxa"/>
            <w:vMerge w:val="restart"/>
            <w:vAlign w:val="center"/>
          </w:tcPr>
          <w:p w:rsidR="00B00E26" w:rsidRPr="00C11505" w:rsidRDefault="00B00E26" w:rsidP="00312FE5">
            <w:pPr>
              <w:widowControl/>
              <w:spacing w:line="240" w:lineRule="exact"/>
              <w:jc w:val="center"/>
              <w:rPr>
                <w:rFonts w:ascii="宋体"/>
                <w:b/>
                <w:bCs/>
                <w:kern w:val="0"/>
              </w:rPr>
            </w:pPr>
            <w:r w:rsidRPr="00C11505">
              <w:rPr>
                <w:rFonts w:ascii="宋体" w:hAnsi="宋体" w:cs="宋体" w:hint="eastAsia"/>
                <w:b/>
                <w:bCs/>
                <w:kern w:val="0"/>
              </w:rPr>
              <w:t>序号</w:t>
            </w:r>
          </w:p>
        </w:tc>
        <w:tc>
          <w:tcPr>
            <w:tcW w:w="710" w:type="dxa"/>
            <w:vMerge w:val="restart"/>
            <w:vAlign w:val="center"/>
          </w:tcPr>
          <w:p w:rsidR="00B00E26" w:rsidRPr="00C11505" w:rsidRDefault="00B00E26" w:rsidP="00312FE5">
            <w:pPr>
              <w:widowControl/>
              <w:spacing w:line="240" w:lineRule="exact"/>
              <w:jc w:val="center"/>
              <w:rPr>
                <w:rFonts w:ascii="宋体"/>
                <w:b/>
                <w:bCs/>
                <w:kern w:val="0"/>
              </w:rPr>
            </w:pPr>
            <w:r w:rsidRPr="00C11505">
              <w:rPr>
                <w:rFonts w:ascii="宋体" w:hAnsi="宋体" w:cs="宋体" w:hint="eastAsia"/>
                <w:b/>
                <w:bCs/>
                <w:kern w:val="0"/>
              </w:rPr>
              <w:t>分类</w:t>
            </w:r>
          </w:p>
        </w:tc>
        <w:tc>
          <w:tcPr>
            <w:tcW w:w="6681" w:type="dxa"/>
            <w:vMerge w:val="restart"/>
            <w:vAlign w:val="center"/>
          </w:tcPr>
          <w:p w:rsidR="00B00E26" w:rsidRPr="00C11505" w:rsidRDefault="00B00E26" w:rsidP="00312FE5">
            <w:pPr>
              <w:widowControl/>
              <w:spacing w:line="240" w:lineRule="exact"/>
              <w:jc w:val="center"/>
              <w:rPr>
                <w:rFonts w:ascii="宋体"/>
                <w:b/>
                <w:bCs/>
                <w:kern w:val="0"/>
              </w:rPr>
            </w:pPr>
            <w:r w:rsidRPr="00C11505">
              <w:rPr>
                <w:rFonts w:ascii="宋体" w:hAnsi="宋体" w:cs="宋体" w:hint="eastAsia"/>
                <w:b/>
                <w:bCs/>
                <w:kern w:val="0"/>
              </w:rPr>
              <w:t>重点检查工作内容</w:t>
            </w:r>
          </w:p>
        </w:tc>
        <w:tc>
          <w:tcPr>
            <w:tcW w:w="2034" w:type="dxa"/>
            <w:gridSpan w:val="8"/>
            <w:vAlign w:val="center"/>
          </w:tcPr>
          <w:p w:rsidR="00B00E26" w:rsidRPr="00B91EB0" w:rsidRDefault="00B00E26" w:rsidP="00B91EB0">
            <w:pPr>
              <w:widowControl/>
              <w:spacing w:line="240" w:lineRule="exact"/>
              <w:jc w:val="center"/>
              <w:rPr>
                <w:rFonts w:ascii="宋体"/>
                <w:b/>
                <w:bCs/>
                <w:kern w:val="0"/>
                <w:sz w:val="18"/>
                <w:szCs w:val="18"/>
              </w:rPr>
            </w:pPr>
            <w:r w:rsidRPr="00B91EB0">
              <w:rPr>
                <w:rFonts w:ascii="宋体" w:hAnsi="宋体" w:cs="宋体" w:hint="eastAsia"/>
                <w:b/>
                <w:bCs/>
                <w:kern w:val="0"/>
                <w:sz w:val="18"/>
                <w:szCs w:val="18"/>
              </w:rPr>
              <w:t>检查结果（填写√或×）</w:t>
            </w: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cs="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Merge/>
            <w:vAlign w:val="center"/>
          </w:tcPr>
          <w:p w:rsidR="00B00E26" w:rsidRPr="00C11505" w:rsidRDefault="00B00E26" w:rsidP="00312FE5">
            <w:pPr>
              <w:widowControl/>
              <w:spacing w:line="240" w:lineRule="exact"/>
              <w:jc w:val="left"/>
              <w:rPr>
                <w:rFonts w:ascii="宋体"/>
                <w:kern w:val="0"/>
              </w:rPr>
            </w:pPr>
          </w:p>
        </w:tc>
        <w:tc>
          <w:tcPr>
            <w:tcW w:w="352" w:type="dxa"/>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一</w:t>
            </w:r>
          </w:p>
        </w:tc>
        <w:tc>
          <w:tcPr>
            <w:tcW w:w="283" w:type="dxa"/>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二</w:t>
            </w:r>
          </w:p>
        </w:tc>
        <w:tc>
          <w:tcPr>
            <w:tcW w:w="284" w:type="dxa"/>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三</w:t>
            </w:r>
          </w:p>
        </w:tc>
        <w:tc>
          <w:tcPr>
            <w:tcW w:w="283" w:type="dxa"/>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四</w:t>
            </w:r>
          </w:p>
        </w:tc>
        <w:tc>
          <w:tcPr>
            <w:tcW w:w="284" w:type="dxa"/>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五</w:t>
            </w:r>
          </w:p>
        </w:tc>
        <w:tc>
          <w:tcPr>
            <w:tcW w:w="283" w:type="dxa"/>
            <w:gridSpan w:val="2"/>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六</w:t>
            </w:r>
          </w:p>
        </w:tc>
        <w:tc>
          <w:tcPr>
            <w:tcW w:w="265" w:type="dxa"/>
          </w:tcPr>
          <w:p w:rsidR="00B00E26" w:rsidRPr="00B91EB0" w:rsidRDefault="00B00E26" w:rsidP="00B91EB0">
            <w:pPr>
              <w:spacing w:line="260" w:lineRule="exact"/>
              <w:rPr>
                <w:rFonts w:ascii="仿宋" w:eastAsia="仿宋" w:hAnsi="仿宋"/>
                <w:b/>
                <w:bCs/>
                <w:color w:val="000000"/>
                <w:kern w:val="0"/>
                <w:sz w:val="18"/>
                <w:szCs w:val="18"/>
              </w:rPr>
            </w:pPr>
            <w:r w:rsidRPr="00B91EB0">
              <w:rPr>
                <w:rFonts w:ascii="仿宋" w:eastAsia="仿宋" w:hAnsi="仿宋" w:hint="eastAsia"/>
                <w:b/>
                <w:bCs/>
                <w:color w:val="000000"/>
                <w:kern w:val="0"/>
                <w:sz w:val="18"/>
                <w:szCs w:val="18"/>
              </w:rPr>
              <w:t>日</w:t>
            </w:r>
          </w:p>
        </w:tc>
      </w:tr>
      <w:tr w:rsidR="00B00E26" w:rsidRPr="00C11505" w:rsidTr="00B91EB0">
        <w:trPr>
          <w:trHeight w:val="170"/>
          <w:jc w:val="center"/>
        </w:trPr>
        <w:tc>
          <w:tcPr>
            <w:tcW w:w="689" w:type="dxa"/>
            <w:vAlign w:val="center"/>
          </w:tcPr>
          <w:p w:rsidR="00B00E26" w:rsidRPr="00C11505" w:rsidRDefault="00B00E26" w:rsidP="00312FE5">
            <w:pPr>
              <w:widowControl/>
              <w:spacing w:line="260" w:lineRule="exact"/>
              <w:jc w:val="center"/>
              <w:rPr>
                <w:rFonts w:ascii="宋体" w:hAnsi="宋体" w:cs="宋体"/>
                <w:kern w:val="0"/>
              </w:rPr>
            </w:pPr>
            <w:r w:rsidRPr="00C11505">
              <w:rPr>
                <w:rFonts w:ascii="宋体" w:hAnsi="宋体" w:cs="宋体"/>
                <w:kern w:val="0"/>
              </w:rPr>
              <w:t>1</w:t>
            </w:r>
          </w:p>
        </w:tc>
        <w:tc>
          <w:tcPr>
            <w:tcW w:w="710" w:type="dxa"/>
            <w:vAlign w:val="center"/>
          </w:tcPr>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日查</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是否严格执行安全日查制度？</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spacing w:line="260" w:lineRule="exact"/>
              <w:jc w:val="center"/>
              <w:rPr>
                <w:rFonts w:ascii="宋体" w:hAnsi="宋体" w:cs="宋体"/>
                <w:kern w:val="0"/>
              </w:rPr>
            </w:pPr>
            <w:r w:rsidRPr="00C11505">
              <w:rPr>
                <w:rFonts w:ascii="宋体" w:hAnsi="宋体" w:cs="宋体"/>
                <w:kern w:val="0"/>
              </w:rPr>
              <w:t>2</w:t>
            </w:r>
          </w:p>
        </w:tc>
        <w:tc>
          <w:tcPr>
            <w:tcW w:w="710" w:type="dxa"/>
            <w:vMerge w:val="restart"/>
            <w:vAlign w:val="center"/>
          </w:tcPr>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卫生</w:t>
            </w:r>
          </w:p>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环境</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卫生状况是否良好？</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是否有废弃物品没有及时清理现象（如纸板箱、废电脑、废仪器等）？</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cs="宋体"/>
                <w:kern w:val="0"/>
              </w:rPr>
            </w:pPr>
            <w:r w:rsidRPr="00C11505">
              <w:rPr>
                <w:rFonts w:ascii="宋体" w:hAnsi="宋体" w:cs="宋体" w:hint="eastAsia"/>
                <w:kern w:val="0"/>
              </w:rPr>
              <w:t>室内是否堆放私人物品，如停放电动车、自行车等现象？</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室内是否有烧煮食物、用餐现象或在实验室睡觉过夜现象？</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spacing w:line="260" w:lineRule="exact"/>
              <w:jc w:val="center"/>
              <w:rPr>
                <w:rFonts w:ascii="宋体" w:hAnsi="宋体" w:cs="宋体"/>
                <w:kern w:val="0"/>
              </w:rPr>
            </w:pPr>
            <w:r w:rsidRPr="00C11505">
              <w:rPr>
                <w:rFonts w:ascii="宋体" w:hAnsi="宋体" w:cs="宋体"/>
                <w:kern w:val="0"/>
              </w:rPr>
              <w:t>3</w:t>
            </w:r>
          </w:p>
        </w:tc>
        <w:tc>
          <w:tcPr>
            <w:tcW w:w="710" w:type="dxa"/>
            <w:vMerge w:val="restart"/>
            <w:vAlign w:val="center"/>
          </w:tcPr>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消防</w:t>
            </w:r>
          </w:p>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安全</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消防器材配置是否科学合理？</w:t>
            </w:r>
          </w:p>
        </w:tc>
        <w:tc>
          <w:tcPr>
            <w:tcW w:w="352" w:type="dxa"/>
          </w:tcPr>
          <w:p w:rsidR="00B00E26" w:rsidRPr="00C11505" w:rsidRDefault="00B00E26" w:rsidP="00312FE5">
            <w:pPr>
              <w:spacing w:line="260" w:lineRule="exact"/>
              <w:jc w:val="left"/>
              <w:rPr>
                <w:rFonts w:ascii="宋体"/>
                <w:kern w:val="0"/>
              </w:rPr>
            </w:pPr>
          </w:p>
        </w:tc>
        <w:tc>
          <w:tcPr>
            <w:tcW w:w="283" w:type="dxa"/>
          </w:tcPr>
          <w:p w:rsidR="00B00E26" w:rsidRPr="00C11505" w:rsidRDefault="00B00E26" w:rsidP="00312FE5">
            <w:pPr>
              <w:spacing w:line="260" w:lineRule="exact"/>
              <w:jc w:val="left"/>
              <w:rPr>
                <w:rFonts w:ascii="宋体"/>
                <w:kern w:val="0"/>
              </w:rPr>
            </w:pPr>
          </w:p>
        </w:tc>
        <w:tc>
          <w:tcPr>
            <w:tcW w:w="284" w:type="dxa"/>
          </w:tcPr>
          <w:p w:rsidR="00B00E26" w:rsidRPr="00C11505" w:rsidRDefault="00B00E26" w:rsidP="00312FE5">
            <w:pPr>
              <w:spacing w:line="260" w:lineRule="exact"/>
              <w:jc w:val="left"/>
              <w:rPr>
                <w:rFonts w:ascii="宋体"/>
                <w:kern w:val="0"/>
              </w:rPr>
            </w:pPr>
          </w:p>
        </w:tc>
        <w:tc>
          <w:tcPr>
            <w:tcW w:w="283" w:type="dxa"/>
          </w:tcPr>
          <w:p w:rsidR="00B00E26" w:rsidRPr="00C11505" w:rsidRDefault="00B00E26" w:rsidP="00312FE5">
            <w:pPr>
              <w:spacing w:line="260" w:lineRule="exact"/>
              <w:jc w:val="left"/>
              <w:rPr>
                <w:rFonts w:ascii="宋体"/>
                <w:kern w:val="0"/>
              </w:rPr>
            </w:pPr>
          </w:p>
        </w:tc>
        <w:tc>
          <w:tcPr>
            <w:tcW w:w="284" w:type="dxa"/>
          </w:tcPr>
          <w:p w:rsidR="00B00E26" w:rsidRPr="00C11505" w:rsidRDefault="00B00E26" w:rsidP="00312FE5">
            <w:pPr>
              <w:spacing w:line="260" w:lineRule="exact"/>
              <w:jc w:val="left"/>
              <w:rPr>
                <w:rFonts w:ascii="宋体"/>
                <w:kern w:val="0"/>
              </w:rPr>
            </w:pPr>
          </w:p>
        </w:tc>
        <w:tc>
          <w:tcPr>
            <w:tcW w:w="283" w:type="dxa"/>
            <w:gridSpan w:val="2"/>
          </w:tcPr>
          <w:p w:rsidR="00B00E26" w:rsidRPr="00C11505" w:rsidRDefault="00B00E26" w:rsidP="00312FE5">
            <w:pPr>
              <w:spacing w:line="260" w:lineRule="exact"/>
              <w:jc w:val="left"/>
              <w:rPr>
                <w:rFonts w:ascii="宋体"/>
                <w:kern w:val="0"/>
              </w:rPr>
            </w:pPr>
          </w:p>
        </w:tc>
        <w:tc>
          <w:tcPr>
            <w:tcW w:w="265" w:type="dxa"/>
          </w:tcPr>
          <w:p w:rsidR="00B00E26" w:rsidRPr="00C11505" w:rsidRDefault="00B00E26" w:rsidP="00312FE5">
            <w:pPr>
              <w:spacing w:line="260" w:lineRule="exact"/>
              <w:jc w:val="lef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left"/>
              <w:rPr>
                <w:rFonts w:ascii="宋体"/>
                <w:kern w:val="0"/>
              </w:rPr>
            </w:pPr>
          </w:p>
        </w:tc>
        <w:tc>
          <w:tcPr>
            <w:tcW w:w="710" w:type="dxa"/>
            <w:vMerge/>
            <w:vAlign w:val="center"/>
          </w:tcPr>
          <w:p w:rsidR="00B00E26" w:rsidRPr="00C11505" w:rsidRDefault="00B00E26" w:rsidP="00312FE5">
            <w:pPr>
              <w:widowControl/>
              <w:spacing w:line="260" w:lineRule="exact"/>
              <w:jc w:val="lef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消防通道是否通畅，有无在消防通道中堆放仪器、物品等现象？</w:t>
            </w:r>
          </w:p>
        </w:tc>
        <w:tc>
          <w:tcPr>
            <w:tcW w:w="352" w:type="dxa"/>
          </w:tcPr>
          <w:p w:rsidR="00B00E26" w:rsidRPr="00C11505" w:rsidRDefault="00B00E26" w:rsidP="00312FE5">
            <w:pPr>
              <w:spacing w:line="260" w:lineRule="exact"/>
              <w:jc w:val="left"/>
              <w:rPr>
                <w:rFonts w:ascii="宋体"/>
                <w:kern w:val="0"/>
              </w:rPr>
            </w:pPr>
          </w:p>
        </w:tc>
        <w:tc>
          <w:tcPr>
            <w:tcW w:w="283" w:type="dxa"/>
          </w:tcPr>
          <w:p w:rsidR="00B00E26" w:rsidRPr="00C11505" w:rsidRDefault="00B00E26" w:rsidP="00312FE5">
            <w:pPr>
              <w:spacing w:line="260" w:lineRule="exact"/>
              <w:jc w:val="left"/>
              <w:rPr>
                <w:rFonts w:ascii="宋体"/>
                <w:kern w:val="0"/>
              </w:rPr>
            </w:pPr>
          </w:p>
        </w:tc>
        <w:tc>
          <w:tcPr>
            <w:tcW w:w="284" w:type="dxa"/>
          </w:tcPr>
          <w:p w:rsidR="00B00E26" w:rsidRPr="00C11505" w:rsidRDefault="00B00E26" w:rsidP="00312FE5">
            <w:pPr>
              <w:spacing w:line="260" w:lineRule="exact"/>
              <w:jc w:val="left"/>
              <w:rPr>
                <w:rFonts w:ascii="宋体"/>
                <w:kern w:val="0"/>
              </w:rPr>
            </w:pPr>
          </w:p>
        </w:tc>
        <w:tc>
          <w:tcPr>
            <w:tcW w:w="283" w:type="dxa"/>
          </w:tcPr>
          <w:p w:rsidR="00B00E26" w:rsidRPr="00C11505" w:rsidRDefault="00B00E26" w:rsidP="00312FE5">
            <w:pPr>
              <w:spacing w:line="260" w:lineRule="exact"/>
              <w:jc w:val="left"/>
              <w:rPr>
                <w:rFonts w:ascii="宋体"/>
                <w:kern w:val="0"/>
              </w:rPr>
            </w:pPr>
          </w:p>
        </w:tc>
        <w:tc>
          <w:tcPr>
            <w:tcW w:w="284" w:type="dxa"/>
          </w:tcPr>
          <w:p w:rsidR="00B00E26" w:rsidRPr="00C11505" w:rsidRDefault="00B00E26" w:rsidP="00312FE5">
            <w:pPr>
              <w:spacing w:line="260" w:lineRule="exact"/>
              <w:jc w:val="left"/>
              <w:rPr>
                <w:rFonts w:ascii="宋体"/>
                <w:kern w:val="0"/>
              </w:rPr>
            </w:pPr>
          </w:p>
        </w:tc>
        <w:tc>
          <w:tcPr>
            <w:tcW w:w="283" w:type="dxa"/>
            <w:gridSpan w:val="2"/>
          </w:tcPr>
          <w:p w:rsidR="00B00E26" w:rsidRPr="00C11505" w:rsidRDefault="00B00E26" w:rsidP="00312FE5">
            <w:pPr>
              <w:spacing w:line="260" w:lineRule="exact"/>
              <w:jc w:val="left"/>
              <w:rPr>
                <w:rFonts w:ascii="宋体"/>
                <w:kern w:val="0"/>
              </w:rPr>
            </w:pPr>
          </w:p>
        </w:tc>
        <w:tc>
          <w:tcPr>
            <w:tcW w:w="265" w:type="dxa"/>
          </w:tcPr>
          <w:p w:rsidR="00B00E26" w:rsidRPr="00C11505" w:rsidRDefault="00B00E26" w:rsidP="00312FE5">
            <w:pPr>
              <w:spacing w:line="260" w:lineRule="exact"/>
              <w:jc w:val="lef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left"/>
              <w:rPr>
                <w:rFonts w:ascii="宋体"/>
                <w:kern w:val="0"/>
              </w:rPr>
            </w:pPr>
          </w:p>
        </w:tc>
        <w:tc>
          <w:tcPr>
            <w:tcW w:w="710" w:type="dxa"/>
            <w:vMerge/>
            <w:vAlign w:val="center"/>
          </w:tcPr>
          <w:p w:rsidR="00B00E26" w:rsidRPr="00C11505" w:rsidRDefault="00B00E26" w:rsidP="00312FE5">
            <w:pPr>
              <w:widowControl/>
              <w:spacing w:line="260" w:lineRule="exact"/>
              <w:jc w:val="lef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是否存在使用明火电炉现象？</w:t>
            </w:r>
          </w:p>
        </w:tc>
        <w:tc>
          <w:tcPr>
            <w:tcW w:w="352" w:type="dxa"/>
          </w:tcPr>
          <w:p w:rsidR="00B00E26" w:rsidRPr="00C11505" w:rsidRDefault="00B00E26" w:rsidP="00312FE5">
            <w:pPr>
              <w:spacing w:line="260" w:lineRule="exact"/>
              <w:jc w:val="left"/>
              <w:rPr>
                <w:rFonts w:ascii="宋体"/>
                <w:kern w:val="0"/>
              </w:rPr>
            </w:pPr>
          </w:p>
        </w:tc>
        <w:tc>
          <w:tcPr>
            <w:tcW w:w="283" w:type="dxa"/>
          </w:tcPr>
          <w:p w:rsidR="00B00E26" w:rsidRPr="00C11505" w:rsidRDefault="00B00E26" w:rsidP="00312FE5">
            <w:pPr>
              <w:spacing w:line="260" w:lineRule="exact"/>
              <w:jc w:val="left"/>
              <w:rPr>
                <w:rFonts w:ascii="宋体"/>
                <w:kern w:val="0"/>
              </w:rPr>
            </w:pPr>
          </w:p>
        </w:tc>
        <w:tc>
          <w:tcPr>
            <w:tcW w:w="284" w:type="dxa"/>
          </w:tcPr>
          <w:p w:rsidR="00B00E26" w:rsidRPr="00C11505" w:rsidRDefault="00B00E26" w:rsidP="00312FE5">
            <w:pPr>
              <w:spacing w:line="260" w:lineRule="exact"/>
              <w:jc w:val="left"/>
              <w:rPr>
                <w:rFonts w:ascii="宋体"/>
                <w:kern w:val="0"/>
              </w:rPr>
            </w:pPr>
          </w:p>
        </w:tc>
        <w:tc>
          <w:tcPr>
            <w:tcW w:w="283" w:type="dxa"/>
          </w:tcPr>
          <w:p w:rsidR="00B00E26" w:rsidRPr="00C11505" w:rsidRDefault="00B00E26" w:rsidP="00312FE5">
            <w:pPr>
              <w:spacing w:line="260" w:lineRule="exact"/>
              <w:jc w:val="left"/>
              <w:rPr>
                <w:rFonts w:ascii="宋体"/>
                <w:kern w:val="0"/>
              </w:rPr>
            </w:pPr>
          </w:p>
        </w:tc>
        <w:tc>
          <w:tcPr>
            <w:tcW w:w="284" w:type="dxa"/>
          </w:tcPr>
          <w:p w:rsidR="00B00E26" w:rsidRPr="00C11505" w:rsidRDefault="00B00E26" w:rsidP="00312FE5">
            <w:pPr>
              <w:spacing w:line="260" w:lineRule="exact"/>
              <w:jc w:val="left"/>
              <w:rPr>
                <w:rFonts w:ascii="宋体"/>
                <w:kern w:val="0"/>
              </w:rPr>
            </w:pPr>
          </w:p>
        </w:tc>
        <w:tc>
          <w:tcPr>
            <w:tcW w:w="283" w:type="dxa"/>
            <w:gridSpan w:val="2"/>
          </w:tcPr>
          <w:p w:rsidR="00B00E26" w:rsidRPr="00C11505" w:rsidRDefault="00B00E26" w:rsidP="00312FE5">
            <w:pPr>
              <w:spacing w:line="260" w:lineRule="exact"/>
              <w:jc w:val="left"/>
              <w:rPr>
                <w:rFonts w:ascii="宋体"/>
                <w:kern w:val="0"/>
              </w:rPr>
            </w:pPr>
          </w:p>
        </w:tc>
        <w:tc>
          <w:tcPr>
            <w:tcW w:w="265" w:type="dxa"/>
          </w:tcPr>
          <w:p w:rsidR="00B00E26" w:rsidRPr="00C11505" w:rsidRDefault="00B00E26" w:rsidP="00312FE5">
            <w:pPr>
              <w:spacing w:line="260" w:lineRule="exact"/>
              <w:jc w:val="lef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spacing w:line="260" w:lineRule="exact"/>
              <w:jc w:val="center"/>
              <w:rPr>
                <w:rFonts w:ascii="宋体" w:hAnsi="宋体" w:cs="宋体"/>
                <w:kern w:val="0"/>
              </w:rPr>
            </w:pPr>
            <w:r w:rsidRPr="00C11505">
              <w:rPr>
                <w:rFonts w:ascii="宋体" w:hAnsi="宋体" w:cs="宋体"/>
                <w:kern w:val="0"/>
              </w:rPr>
              <w:t>4</w:t>
            </w:r>
          </w:p>
        </w:tc>
        <w:tc>
          <w:tcPr>
            <w:tcW w:w="710" w:type="dxa"/>
            <w:vMerge w:val="restart"/>
            <w:vAlign w:val="center"/>
          </w:tcPr>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水电</w:t>
            </w:r>
          </w:p>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安全</w:t>
            </w:r>
          </w:p>
        </w:tc>
        <w:tc>
          <w:tcPr>
            <w:tcW w:w="6681" w:type="dxa"/>
            <w:vAlign w:val="center"/>
          </w:tcPr>
          <w:p w:rsidR="00B00E26" w:rsidRPr="00C11505" w:rsidRDefault="00B00E26" w:rsidP="00312FE5">
            <w:pPr>
              <w:widowControl/>
              <w:spacing w:line="240" w:lineRule="exact"/>
              <w:rPr>
                <w:rFonts w:ascii="宋体"/>
                <w:kern w:val="0"/>
              </w:rPr>
            </w:pPr>
            <w:r w:rsidRPr="00C11505">
              <w:rPr>
                <w:rFonts w:ascii="宋体" w:hAnsi="宋体" w:cs="宋体" w:hint="eastAsia"/>
                <w:kern w:val="0"/>
              </w:rPr>
              <w:t>是否有电路容量不适用大功率设备的现象或多个大功率仪器使用一个接线板的现象？</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是否有乱拉乱接电线、使用花线、使用木质配电板现象？</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是否有电线老化现象？</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是否存在仪器使用完后，未及时关闭电源的现象？</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是否存在自来水开着，无人值守现象？</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化学冷却冷凝系统的橡胶管是否老化或连接不够牢固？</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是否存在水龙头、水管、皮管老化破损、下水道堵塞现象？</w:t>
            </w:r>
          </w:p>
        </w:tc>
        <w:tc>
          <w:tcPr>
            <w:tcW w:w="352"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tcPr>
          <w:p w:rsidR="00B00E26" w:rsidRPr="00C11505" w:rsidRDefault="00B00E26" w:rsidP="00312FE5">
            <w:pPr>
              <w:spacing w:line="260" w:lineRule="exact"/>
              <w:jc w:val="center"/>
              <w:rPr>
                <w:rFonts w:ascii="宋体"/>
                <w:kern w:val="0"/>
              </w:rPr>
            </w:pPr>
          </w:p>
        </w:tc>
        <w:tc>
          <w:tcPr>
            <w:tcW w:w="284" w:type="dxa"/>
          </w:tcPr>
          <w:p w:rsidR="00B00E26" w:rsidRPr="00C11505" w:rsidRDefault="00B00E26" w:rsidP="00312FE5">
            <w:pPr>
              <w:spacing w:line="260" w:lineRule="exact"/>
              <w:jc w:val="center"/>
              <w:rPr>
                <w:rFonts w:ascii="宋体"/>
                <w:kern w:val="0"/>
              </w:rPr>
            </w:pPr>
          </w:p>
        </w:tc>
        <w:tc>
          <w:tcPr>
            <w:tcW w:w="283" w:type="dxa"/>
            <w:gridSpan w:val="2"/>
          </w:tcPr>
          <w:p w:rsidR="00B00E26" w:rsidRPr="00C11505" w:rsidRDefault="00B00E26" w:rsidP="00312FE5">
            <w:pPr>
              <w:spacing w:line="260" w:lineRule="exact"/>
              <w:jc w:val="center"/>
              <w:rPr>
                <w:rFonts w:ascii="宋体"/>
                <w:kern w:val="0"/>
              </w:rPr>
            </w:pPr>
          </w:p>
        </w:tc>
        <w:tc>
          <w:tcPr>
            <w:tcW w:w="265" w:type="dxa"/>
          </w:tcPr>
          <w:p w:rsidR="00B00E26" w:rsidRPr="00C11505" w:rsidRDefault="00B00E26" w:rsidP="00312FE5">
            <w:pPr>
              <w:spacing w:line="260" w:lineRule="exact"/>
              <w:jc w:val="center"/>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spacing w:line="260" w:lineRule="exact"/>
              <w:jc w:val="center"/>
              <w:rPr>
                <w:rFonts w:ascii="宋体" w:hAnsi="宋体" w:cs="宋体"/>
                <w:kern w:val="0"/>
              </w:rPr>
            </w:pPr>
            <w:r w:rsidRPr="00C11505">
              <w:rPr>
                <w:rFonts w:ascii="宋体" w:hAnsi="宋体" w:cs="宋体"/>
                <w:kern w:val="0"/>
              </w:rPr>
              <w:t>5</w:t>
            </w:r>
          </w:p>
        </w:tc>
        <w:tc>
          <w:tcPr>
            <w:tcW w:w="710" w:type="dxa"/>
            <w:vMerge w:val="restart"/>
            <w:vAlign w:val="center"/>
          </w:tcPr>
          <w:p w:rsidR="00B00E26" w:rsidRPr="00C11505" w:rsidRDefault="00B00E26" w:rsidP="00312FE5">
            <w:pPr>
              <w:widowControl/>
              <w:spacing w:line="260" w:lineRule="exact"/>
              <w:jc w:val="center"/>
              <w:rPr>
                <w:rFonts w:ascii="宋体"/>
                <w:kern w:val="0"/>
              </w:rPr>
            </w:pPr>
            <w:r w:rsidRPr="00C11505">
              <w:rPr>
                <w:rFonts w:ascii="宋体" w:hAnsi="宋体" w:cs="宋体" w:hint="eastAsia"/>
                <w:kern w:val="0"/>
              </w:rPr>
              <w:t>化学试剂存放</w:t>
            </w:r>
          </w:p>
        </w:tc>
        <w:tc>
          <w:tcPr>
            <w:tcW w:w="6681" w:type="dxa"/>
            <w:vAlign w:val="center"/>
          </w:tcPr>
          <w:p w:rsidR="00B00E26" w:rsidRPr="00C11505" w:rsidRDefault="00B00E26" w:rsidP="00312FE5">
            <w:pPr>
              <w:widowControl/>
              <w:spacing w:line="240" w:lineRule="exact"/>
              <w:rPr>
                <w:rFonts w:ascii="宋体"/>
                <w:kern w:val="0"/>
              </w:rPr>
            </w:pPr>
            <w:r w:rsidRPr="00C11505">
              <w:rPr>
                <w:rFonts w:ascii="宋体" w:hAnsi="宋体" w:cs="宋体" w:hint="eastAsia"/>
                <w:kern w:val="0"/>
              </w:rPr>
              <w:t>存放地点是否安全</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酸缸与碱缸的安全（是否有标识？放置位置合理安全？加盖？）</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是否存在大桶试剂堆放或存在大量化学药品、有机溶剂混放？</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是否存在标签不明的化学试剂？</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是否存在试剂瓶盖打开放置的现象？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spacing w:line="260" w:lineRule="exact"/>
              <w:jc w:val="center"/>
              <w:rPr>
                <w:rFonts w:ascii="宋体" w:hAnsi="宋体" w:cs="宋体"/>
                <w:kern w:val="0"/>
              </w:rPr>
            </w:pPr>
            <w:r w:rsidRPr="00C11505">
              <w:rPr>
                <w:rFonts w:ascii="宋体" w:hAnsi="宋体" w:cs="宋体"/>
                <w:kern w:val="0"/>
              </w:rPr>
              <w:t>6</w:t>
            </w:r>
          </w:p>
        </w:tc>
        <w:tc>
          <w:tcPr>
            <w:tcW w:w="710" w:type="dxa"/>
            <w:vMerge w:val="restart"/>
            <w:vAlign w:val="center"/>
          </w:tcPr>
          <w:p w:rsidR="00B00E26" w:rsidRPr="00C11505" w:rsidRDefault="00B00E26" w:rsidP="00312FE5">
            <w:pPr>
              <w:spacing w:line="260" w:lineRule="exact"/>
              <w:jc w:val="center"/>
              <w:rPr>
                <w:rFonts w:ascii="宋体"/>
                <w:kern w:val="0"/>
              </w:rPr>
            </w:pPr>
            <w:r w:rsidRPr="00C11505">
              <w:rPr>
                <w:rFonts w:ascii="宋体" w:hAnsi="宋体" w:cs="宋体" w:hint="eastAsia"/>
                <w:kern w:val="0"/>
              </w:rPr>
              <w:t>防盗</w:t>
            </w:r>
          </w:p>
          <w:p w:rsidR="00B00E26" w:rsidRPr="00C11505" w:rsidRDefault="00B00E26" w:rsidP="00312FE5">
            <w:pPr>
              <w:spacing w:line="260" w:lineRule="exact"/>
              <w:jc w:val="center"/>
              <w:rPr>
                <w:rFonts w:ascii="宋体"/>
                <w:kern w:val="0"/>
              </w:rPr>
            </w:pPr>
            <w:r w:rsidRPr="00C11505">
              <w:rPr>
                <w:rFonts w:ascii="宋体" w:hAnsi="宋体" w:cs="宋体" w:hint="eastAsia"/>
                <w:kern w:val="0"/>
              </w:rPr>
              <w:t>安全</w:t>
            </w: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门窗装置是否安全、完好？必要的监控设施是否完好？</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hAnsi="宋体" w:cs="宋体"/>
                <w:kern w:val="0"/>
              </w:rPr>
            </w:pPr>
            <w:r w:rsidRPr="00C11505">
              <w:rPr>
                <w:rFonts w:ascii="宋体" w:hAnsi="宋体" w:cs="宋体" w:hint="eastAsia"/>
                <w:kern w:val="0"/>
              </w:rPr>
              <w:t>是否存在门开着但无人值守的现象</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实验室及有关库房的钥匙管理是否按制度落实执行？</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剧毒品、病原微生物、放射源等存放点是否有防盗设施？</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spacing w:line="260" w:lineRule="exact"/>
              <w:jc w:val="center"/>
              <w:rPr>
                <w:rFonts w:ascii="宋体" w:hAnsi="宋体" w:cs="宋体"/>
                <w:kern w:val="0"/>
              </w:rPr>
            </w:pPr>
            <w:r w:rsidRPr="00C11505">
              <w:rPr>
                <w:rFonts w:ascii="宋体" w:hAnsi="宋体" w:cs="宋体"/>
                <w:kern w:val="0"/>
              </w:rPr>
              <w:t>7</w:t>
            </w:r>
          </w:p>
        </w:tc>
        <w:tc>
          <w:tcPr>
            <w:tcW w:w="710" w:type="dxa"/>
            <w:vMerge w:val="restart"/>
            <w:vAlign w:val="center"/>
          </w:tcPr>
          <w:p w:rsidR="00B00E26" w:rsidRPr="00C11505" w:rsidRDefault="00B00E26" w:rsidP="00312FE5">
            <w:pPr>
              <w:widowControl/>
              <w:spacing w:line="240" w:lineRule="exact"/>
              <w:jc w:val="center"/>
              <w:rPr>
                <w:rFonts w:ascii="宋体"/>
                <w:kern w:val="0"/>
              </w:rPr>
            </w:pPr>
            <w:r w:rsidRPr="00C11505">
              <w:rPr>
                <w:rFonts w:ascii="宋体" w:hAnsi="宋体" w:cs="宋体" w:hint="eastAsia"/>
                <w:kern w:val="0"/>
              </w:rPr>
              <w:t>学生安全管理</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是否要求学生严格遵守相关的实验操作规程？</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是否告知学生本次实验可能存在的风险及如何防范？</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是否对学生实验中不安全行为进行及时警示？</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spacing w:line="260" w:lineRule="exact"/>
              <w:jc w:val="center"/>
              <w:rPr>
                <w:rFonts w:ascii="宋体" w:hAnsi="宋体" w:cs="宋体"/>
                <w:kern w:val="0"/>
              </w:rPr>
            </w:pPr>
            <w:r w:rsidRPr="00C11505">
              <w:rPr>
                <w:rFonts w:ascii="宋体" w:hAnsi="宋体" w:cs="宋体"/>
                <w:kern w:val="0"/>
              </w:rPr>
              <w:t>8</w:t>
            </w:r>
          </w:p>
        </w:tc>
        <w:tc>
          <w:tcPr>
            <w:tcW w:w="710" w:type="dxa"/>
            <w:vMerge w:val="restart"/>
            <w:vAlign w:val="center"/>
          </w:tcPr>
          <w:p w:rsidR="00B00E26" w:rsidRPr="00C11505" w:rsidRDefault="00B00E26" w:rsidP="00312FE5">
            <w:pPr>
              <w:jc w:val="center"/>
              <w:rPr>
                <w:rFonts w:ascii="宋体"/>
                <w:kern w:val="0"/>
              </w:rPr>
            </w:pPr>
            <w:r w:rsidRPr="00C11505">
              <w:rPr>
                <w:rFonts w:ascii="宋体" w:hAnsi="宋体" w:cs="宋体" w:hint="eastAsia"/>
                <w:kern w:val="0"/>
              </w:rPr>
              <w:t>日常安全管理</w:t>
            </w:r>
          </w:p>
        </w:tc>
        <w:tc>
          <w:tcPr>
            <w:tcW w:w="6681" w:type="dxa"/>
            <w:vAlign w:val="center"/>
          </w:tcPr>
          <w:p w:rsidR="00B00E26" w:rsidRPr="00C11505" w:rsidRDefault="00B00E26" w:rsidP="00312FE5">
            <w:pPr>
              <w:widowControl/>
              <w:spacing w:line="240" w:lineRule="exact"/>
              <w:rPr>
                <w:rFonts w:ascii="宋体"/>
                <w:kern w:val="0"/>
              </w:rPr>
            </w:pPr>
            <w:r w:rsidRPr="00C11505">
              <w:rPr>
                <w:rFonts w:ascii="宋体" w:hAnsi="宋体" w:cs="宋体" w:hint="eastAsia"/>
                <w:kern w:val="0"/>
              </w:rPr>
              <w:t>实验（化学反应、电加热）过程中，是否有人值守？</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高危实验是否禁止单人单独操作？</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是否注意电烙铁、电吹风、水冷却系统等器具的安全使用？</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空调、计算机等电器是否开机过夜？</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配置的防火、防爆、防水浸等基本设备设施是否完好可用？</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离开实验室时，是否关闭水源、电源、气源和门窗以防意外？</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spacing w:line="260" w:lineRule="exact"/>
              <w:jc w:val="center"/>
              <w:rPr>
                <w:rFonts w:ascii="宋体" w:hAnsi="宋体" w:cs="宋体"/>
                <w:kern w:val="0"/>
              </w:rPr>
            </w:pPr>
            <w:r w:rsidRPr="00C11505">
              <w:rPr>
                <w:rFonts w:ascii="宋体" w:hAnsi="宋体" w:cs="宋体"/>
                <w:kern w:val="0"/>
              </w:rPr>
              <w:t>9</w:t>
            </w:r>
          </w:p>
        </w:tc>
        <w:tc>
          <w:tcPr>
            <w:tcW w:w="710" w:type="dxa"/>
            <w:vMerge w:val="restart"/>
            <w:vAlign w:val="center"/>
          </w:tcPr>
          <w:p w:rsidR="00B00E26" w:rsidRPr="00C11505" w:rsidRDefault="00B00E26" w:rsidP="00312FE5">
            <w:pPr>
              <w:spacing w:line="260" w:lineRule="exact"/>
              <w:jc w:val="center"/>
              <w:rPr>
                <w:rFonts w:ascii="宋体"/>
                <w:kern w:val="0"/>
              </w:rPr>
            </w:pPr>
            <w:r w:rsidRPr="00C11505">
              <w:rPr>
                <w:rFonts w:ascii="宋体" w:hAnsi="宋体" w:cs="宋体" w:hint="eastAsia"/>
                <w:kern w:val="0"/>
              </w:rPr>
              <w:t>剧毒品、</w:t>
            </w:r>
          </w:p>
          <w:p w:rsidR="00B00E26" w:rsidRPr="00C11505" w:rsidRDefault="00B00E26" w:rsidP="00312FE5">
            <w:pPr>
              <w:spacing w:line="260" w:lineRule="exact"/>
              <w:jc w:val="center"/>
              <w:rPr>
                <w:rFonts w:ascii="宋体"/>
                <w:kern w:val="0"/>
              </w:rPr>
            </w:pPr>
            <w:r w:rsidRPr="00C11505">
              <w:rPr>
                <w:rFonts w:ascii="宋体" w:hAnsi="宋体" w:cs="宋体" w:hint="eastAsia"/>
                <w:kern w:val="0"/>
              </w:rPr>
              <w:t>易制毒品安全</w:t>
            </w:r>
          </w:p>
          <w:p w:rsidR="00B00E26" w:rsidRPr="00C11505" w:rsidRDefault="00B00E26" w:rsidP="00312FE5">
            <w:pPr>
              <w:spacing w:line="260" w:lineRule="exact"/>
              <w:jc w:val="center"/>
              <w:rPr>
                <w:rFonts w:ascii="宋体"/>
                <w:kern w:val="0"/>
              </w:rPr>
            </w:pPr>
            <w:r w:rsidRPr="00C11505">
              <w:rPr>
                <w:rFonts w:ascii="宋体" w:hAnsi="宋体" w:cs="宋体" w:hint="eastAsia"/>
                <w:kern w:val="0"/>
              </w:rPr>
              <w:t>管理</w:t>
            </w: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是否执行“五双”管理制度（双人收发、双人使用、双人运输、双人双锁保管）？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学生使用危险物品时，是否由教师详细指导，并采取必要的安全防护措施、做好详细的使用记录？</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危险化学品是否指定专人保管，存放器有无正确的标示标志，存放地点是否符合安全要求？</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性质互相抵触或灭火方法不同的危险化学品是否存放在一起？</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遇木材着火的物品（如过氯酸等）是否直接放在木架上？</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对储存的危险化学品是否定期检查，以防变质、自燃或自爆事故？</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危险品入仓库是否在库外验收，不同危险品是否混放，库房管理人员有无详细的领用记录？</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504"/>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是否存在没有学院分管领导的批文，就发放剧毒物品和易制毒化学品？</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spacing w:line="240" w:lineRule="exact"/>
              <w:jc w:val="center"/>
              <w:rPr>
                <w:rFonts w:ascii="宋体"/>
                <w:b/>
                <w:bCs/>
                <w:kern w:val="0"/>
              </w:rPr>
            </w:pPr>
            <w:r w:rsidRPr="00C11505">
              <w:rPr>
                <w:rFonts w:ascii="宋体" w:hAnsi="宋体" w:cs="宋体" w:hint="eastAsia"/>
                <w:b/>
                <w:bCs/>
                <w:kern w:val="0"/>
              </w:rPr>
              <w:lastRenderedPageBreak/>
              <w:t>序号</w:t>
            </w:r>
          </w:p>
        </w:tc>
        <w:tc>
          <w:tcPr>
            <w:tcW w:w="710" w:type="dxa"/>
            <w:vMerge w:val="restart"/>
            <w:vAlign w:val="center"/>
          </w:tcPr>
          <w:p w:rsidR="00B00E26" w:rsidRPr="00C11505" w:rsidRDefault="00B00E26" w:rsidP="00312FE5">
            <w:pPr>
              <w:widowControl/>
              <w:spacing w:line="240" w:lineRule="exact"/>
              <w:jc w:val="center"/>
              <w:rPr>
                <w:rFonts w:ascii="宋体"/>
                <w:b/>
                <w:bCs/>
                <w:kern w:val="0"/>
              </w:rPr>
            </w:pPr>
            <w:r w:rsidRPr="00C11505">
              <w:rPr>
                <w:rFonts w:ascii="宋体" w:hAnsi="宋体" w:cs="宋体" w:hint="eastAsia"/>
                <w:b/>
                <w:bCs/>
                <w:kern w:val="0"/>
              </w:rPr>
              <w:t>分类</w:t>
            </w:r>
          </w:p>
        </w:tc>
        <w:tc>
          <w:tcPr>
            <w:tcW w:w="6681" w:type="dxa"/>
            <w:vMerge w:val="restart"/>
            <w:vAlign w:val="center"/>
          </w:tcPr>
          <w:p w:rsidR="00B00E26" w:rsidRPr="00C11505" w:rsidRDefault="00B00E26" w:rsidP="00312FE5">
            <w:pPr>
              <w:widowControl/>
              <w:spacing w:line="240" w:lineRule="exact"/>
              <w:jc w:val="center"/>
              <w:rPr>
                <w:rFonts w:ascii="宋体"/>
                <w:b/>
                <w:bCs/>
                <w:kern w:val="0"/>
              </w:rPr>
            </w:pPr>
            <w:r w:rsidRPr="00C11505">
              <w:rPr>
                <w:rFonts w:ascii="宋体" w:hAnsi="宋体" w:cs="宋体" w:hint="eastAsia"/>
                <w:b/>
                <w:bCs/>
                <w:kern w:val="0"/>
              </w:rPr>
              <w:t>重点检查工作内容</w:t>
            </w:r>
          </w:p>
        </w:tc>
        <w:tc>
          <w:tcPr>
            <w:tcW w:w="2034" w:type="dxa"/>
            <w:gridSpan w:val="8"/>
            <w:vAlign w:val="center"/>
          </w:tcPr>
          <w:p w:rsidR="00B00E26" w:rsidRPr="00B91EB0" w:rsidRDefault="00B00E26" w:rsidP="00B91EB0">
            <w:pPr>
              <w:spacing w:line="260" w:lineRule="exact"/>
              <w:jc w:val="center"/>
              <w:rPr>
                <w:rFonts w:ascii="宋体"/>
                <w:kern w:val="0"/>
                <w:sz w:val="18"/>
                <w:szCs w:val="18"/>
              </w:rPr>
            </w:pPr>
            <w:r w:rsidRPr="00B91EB0">
              <w:rPr>
                <w:rFonts w:ascii="宋体" w:hAnsi="宋体" w:cs="宋体" w:hint="eastAsia"/>
                <w:b/>
                <w:bCs/>
                <w:kern w:val="0"/>
                <w:sz w:val="18"/>
                <w:szCs w:val="18"/>
              </w:rPr>
              <w:t>检查结果（填写√或×）</w:t>
            </w:r>
          </w:p>
        </w:tc>
      </w:tr>
      <w:tr w:rsidR="00B00E26" w:rsidRPr="00C11505" w:rsidTr="00B91EB0">
        <w:trPr>
          <w:trHeight w:val="170"/>
          <w:jc w:val="center"/>
        </w:trPr>
        <w:tc>
          <w:tcPr>
            <w:tcW w:w="689" w:type="dxa"/>
            <w:vMerge/>
            <w:vAlign w:val="center"/>
          </w:tcPr>
          <w:p w:rsidR="00B00E26" w:rsidRPr="00B91EB0" w:rsidRDefault="00B00E26" w:rsidP="00B91EB0"/>
        </w:tc>
        <w:tc>
          <w:tcPr>
            <w:tcW w:w="710" w:type="dxa"/>
            <w:vMerge/>
            <w:vAlign w:val="center"/>
          </w:tcPr>
          <w:p w:rsidR="00B00E26" w:rsidRPr="00C11505" w:rsidRDefault="00B00E26" w:rsidP="00312FE5">
            <w:pPr>
              <w:widowControl/>
              <w:spacing w:line="240" w:lineRule="exact"/>
              <w:jc w:val="center"/>
              <w:rPr>
                <w:rFonts w:ascii="宋体" w:cs="宋体"/>
                <w:b/>
                <w:bCs/>
                <w:kern w:val="0"/>
              </w:rPr>
            </w:pPr>
          </w:p>
        </w:tc>
        <w:tc>
          <w:tcPr>
            <w:tcW w:w="6681" w:type="dxa"/>
            <w:vMerge/>
            <w:vAlign w:val="center"/>
          </w:tcPr>
          <w:p w:rsidR="00B00E26" w:rsidRPr="00C11505" w:rsidRDefault="00B00E26" w:rsidP="00312FE5">
            <w:pPr>
              <w:widowControl/>
              <w:spacing w:line="240" w:lineRule="exact"/>
              <w:jc w:val="center"/>
              <w:rPr>
                <w:rFonts w:ascii="宋体" w:cs="宋体"/>
                <w:b/>
                <w:bCs/>
                <w:kern w:val="0"/>
              </w:rPr>
            </w:pPr>
          </w:p>
        </w:tc>
        <w:tc>
          <w:tcPr>
            <w:tcW w:w="352" w:type="dxa"/>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一</w:t>
            </w:r>
          </w:p>
        </w:tc>
        <w:tc>
          <w:tcPr>
            <w:tcW w:w="283" w:type="dxa"/>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二</w:t>
            </w:r>
          </w:p>
        </w:tc>
        <w:tc>
          <w:tcPr>
            <w:tcW w:w="284" w:type="dxa"/>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三</w:t>
            </w:r>
          </w:p>
        </w:tc>
        <w:tc>
          <w:tcPr>
            <w:tcW w:w="283" w:type="dxa"/>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四</w:t>
            </w:r>
          </w:p>
        </w:tc>
        <w:tc>
          <w:tcPr>
            <w:tcW w:w="284" w:type="dxa"/>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五</w:t>
            </w:r>
          </w:p>
        </w:tc>
        <w:tc>
          <w:tcPr>
            <w:tcW w:w="257" w:type="dxa"/>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六</w:t>
            </w:r>
          </w:p>
        </w:tc>
        <w:tc>
          <w:tcPr>
            <w:tcW w:w="291" w:type="dxa"/>
            <w:gridSpan w:val="2"/>
            <w:vAlign w:val="center"/>
          </w:tcPr>
          <w:p w:rsidR="00B00E26" w:rsidRPr="00B91EB0" w:rsidRDefault="00B00E26" w:rsidP="00B91EB0">
            <w:pPr>
              <w:spacing w:line="260" w:lineRule="exact"/>
              <w:rPr>
                <w:rFonts w:ascii="仿宋" w:eastAsia="仿宋" w:hAnsi="仿宋" w:cs="宋体"/>
                <w:b/>
                <w:bCs/>
                <w:kern w:val="0"/>
                <w:sz w:val="18"/>
                <w:szCs w:val="18"/>
              </w:rPr>
            </w:pPr>
            <w:r w:rsidRPr="00B91EB0">
              <w:rPr>
                <w:rFonts w:ascii="仿宋" w:eastAsia="仿宋" w:hAnsi="仿宋" w:cs="宋体" w:hint="eastAsia"/>
                <w:b/>
                <w:bCs/>
                <w:kern w:val="0"/>
                <w:sz w:val="18"/>
                <w:szCs w:val="18"/>
              </w:rPr>
              <w:t>日</w:t>
            </w:r>
          </w:p>
        </w:tc>
      </w:tr>
      <w:tr w:rsidR="00B00E26" w:rsidRPr="00C11505" w:rsidTr="00B91EB0">
        <w:trPr>
          <w:trHeight w:val="170"/>
          <w:jc w:val="center"/>
        </w:trPr>
        <w:tc>
          <w:tcPr>
            <w:tcW w:w="689" w:type="dxa"/>
            <w:vMerge w:val="restart"/>
            <w:vAlign w:val="center"/>
          </w:tcPr>
          <w:p w:rsidR="00B00E26" w:rsidRPr="00C11505" w:rsidRDefault="00B00E26" w:rsidP="00312FE5">
            <w:pPr>
              <w:jc w:val="center"/>
              <w:rPr>
                <w:rFonts w:ascii="宋体" w:hAnsi="宋体" w:cs="宋体"/>
                <w:kern w:val="0"/>
              </w:rPr>
            </w:pPr>
            <w:r w:rsidRPr="00C11505">
              <w:rPr>
                <w:rFonts w:ascii="宋体" w:hAnsi="宋体" w:cs="宋体"/>
                <w:kern w:val="0"/>
              </w:rPr>
              <w:t>10</w:t>
            </w:r>
          </w:p>
        </w:tc>
        <w:tc>
          <w:tcPr>
            <w:tcW w:w="710" w:type="dxa"/>
            <w:vMerge w:val="restart"/>
            <w:vAlign w:val="center"/>
          </w:tcPr>
          <w:p w:rsidR="00B00E26" w:rsidRPr="00C11505" w:rsidRDefault="00B00E26" w:rsidP="00312FE5">
            <w:pPr>
              <w:widowControl/>
              <w:jc w:val="center"/>
              <w:rPr>
                <w:rFonts w:ascii="宋体"/>
                <w:kern w:val="0"/>
              </w:rPr>
            </w:pPr>
            <w:r w:rsidRPr="00C11505">
              <w:rPr>
                <w:rFonts w:ascii="宋体" w:hAnsi="宋体" w:cs="宋体" w:hint="eastAsia"/>
                <w:kern w:val="0"/>
              </w:rPr>
              <w:t>废弃物</w:t>
            </w:r>
          </w:p>
          <w:p w:rsidR="00B00E26" w:rsidRPr="00C11505" w:rsidRDefault="00B00E26" w:rsidP="00312FE5">
            <w:pPr>
              <w:jc w:val="center"/>
              <w:rPr>
                <w:rFonts w:ascii="宋体"/>
                <w:kern w:val="0"/>
              </w:rPr>
            </w:pPr>
            <w:r w:rsidRPr="00C11505">
              <w:rPr>
                <w:rFonts w:ascii="宋体" w:hAnsi="宋体" w:cs="宋体" w:hint="eastAsia"/>
                <w:kern w:val="0"/>
              </w:rPr>
              <w:t>处置</w:t>
            </w: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废液、废弃试剂瓶是否按要求收集、交接、送至指定地点及登记？</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实验废液、废弃试剂瓶是否经过预处理？有无倾倒或抛弃记录？</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实验废液收纳容器是否有明显标识标记？</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是否存在实验废弃物和生活垃圾混放的现象？</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jc w:val="center"/>
              <w:rPr>
                <w:rFonts w:ascii="宋体"/>
                <w:kern w:val="0"/>
              </w:rPr>
            </w:pPr>
          </w:p>
        </w:tc>
        <w:tc>
          <w:tcPr>
            <w:tcW w:w="710" w:type="dxa"/>
            <w:vMerge/>
            <w:vAlign w:val="center"/>
          </w:tcPr>
          <w:p w:rsidR="00B00E26" w:rsidRPr="00C11505" w:rsidRDefault="00B00E26" w:rsidP="00312FE5">
            <w:pPr>
              <w:widowControl/>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是否有向下水道倾倒废弃化学药剂等现象？</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jc w:val="center"/>
              <w:rPr>
                <w:rFonts w:ascii="宋体"/>
                <w:kern w:val="0"/>
              </w:rPr>
            </w:pPr>
          </w:p>
        </w:tc>
        <w:tc>
          <w:tcPr>
            <w:tcW w:w="710" w:type="dxa"/>
            <w:vMerge/>
            <w:vAlign w:val="center"/>
          </w:tcPr>
          <w:p w:rsidR="00B00E26" w:rsidRPr="00C11505" w:rsidRDefault="00B00E26" w:rsidP="00312FE5">
            <w:pPr>
              <w:widowControl/>
              <w:spacing w:line="26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是否存在实验室门外堆放实验废弃物的现象？</w:t>
            </w:r>
          </w:p>
        </w:tc>
        <w:tc>
          <w:tcPr>
            <w:tcW w:w="352"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tcPr>
          <w:p w:rsidR="00B00E26" w:rsidRPr="00C11505" w:rsidRDefault="00B00E26" w:rsidP="00312FE5">
            <w:pPr>
              <w:spacing w:line="260" w:lineRule="exact"/>
              <w:jc w:val="center"/>
              <w:rPr>
                <w:rFonts w:hAnsi="宋体"/>
                <w:b/>
                <w:bCs/>
                <w:color w:val="000000"/>
                <w:kern w:val="0"/>
              </w:rPr>
            </w:pPr>
          </w:p>
        </w:tc>
        <w:tc>
          <w:tcPr>
            <w:tcW w:w="284" w:type="dxa"/>
          </w:tcPr>
          <w:p w:rsidR="00B00E26" w:rsidRPr="00C11505" w:rsidRDefault="00B00E26" w:rsidP="00312FE5">
            <w:pPr>
              <w:spacing w:line="260" w:lineRule="exact"/>
              <w:jc w:val="center"/>
              <w:rPr>
                <w:rFonts w:hAnsi="宋体"/>
                <w:b/>
                <w:bCs/>
                <w:color w:val="000000"/>
                <w:kern w:val="0"/>
              </w:rPr>
            </w:pPr>
          </w:p>
        </w:tc>
        <w:tc>
          <w:tcPr>
            <w:tcW w:w="283" w:type="dxa"/>
            <w:gridSpan w:val="2"/>
          </w:tcPr>
          <w:p w:rsidR="00B00E26" w:rsidRPr="00C11505" w:rsidRDefault="00B00E26" w:rsidP="00312FE5">
            <w:pPr>
              <w:spacing w:line="260" w:lineRule="exact"/>
              <w:jc w:val="center"/>
              <w:rPr>
                <w:rFonts w:hAnsi="宋体"/>
                <w:b/>
                <w:bCs/>
                <w:color w:val="000000"/>
                <w:kern w:val="0"/>
              </w:rPr>
            </w:pPr>
          </w:p>
        </w:tc>
        <w:tc>
          <w:tcPr>
            <w:tcW w:w="265" w:type="dxa"/>
          </w:tcPr>
          <w:p w:rsidR="00B00E26" w:rsidRPr="00C11505" w:rsidRDefault="00B00E26" w:rsidP="00312FE5">
            <w:pPr>
              <w:spacing w:line="260" w:lineRule="exact"/>
              <w:jc w:val="center"/>
              <w:rPr>
                <w:rFonts w:hAnsi="宋体"/>
                <w:b/>
                <w:bCs/>
                <w:color w:val="000000"/>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spacing w:line="240" w:lineRule="exact"/>
              <w:jc w:val="center"/>
              <w:rPr>
                <w:rFonts w:ascii="宋体"/>
                <w:kern w:val="0"/>
              </w:rPr>
            </w:pPr>
            <w:r w:rsidRPr="00C11505">
              <w:rPr>
                <w:rFonts w:ascii="宋体" w:hAnsi="宋体" w:cs="宋体"/>
                <w:kern w:val="0"/>
              </w:rPr>
              <w:t>11</w:t>
            </w:r>
            <w:r w:rsidRPr="00C11505">
              <w:rPr>
                <w:rFonts w:ascii="宋体" w:hAnsi="宋体" w:cs="宋体" w:hint="eastAsia"/>
                <w:kern w:val="0"/>
              </w:rPr>
              <w:t xml:space="preserve">　</w:t>
            </w:r>
          </w:p>
        </w:tc>
        <w:tc>
          <w:tcPr>
            <w:tcW w:w="710" w:type="dxa"/>
            <w:vMerge w:val="restart"/>
            <w:vAlign w:val="center"/>
          </w:tcPr>
          <w:p w:rsidR="00B00E26" w:rsidRPr="00C11505" w:rsidRDefault="00B00E26" w:rsidP="00312FE5">
            <w:pPr>
              <w:widowControl/>
              <w:spacing w:line="240" w:lineRule="exact"/>
              <w:jc w:val="center"/>
              <w:rPr>
                <w:rFonts w:ascii="宋体"/>
                <w:kern w:val="0"/>
              </w:rPr>
            </w:pPr>
            <w:r w:rsidRPr="00C11505">
              <w:rPr>
                <w:rFonts w:ascii="宋体" w:hAnsi="宋体" w:cs="宋体" w:hint="eastAsia"/>
                <w:kern w:val="0"/>
              </w:rPr>
              <w:t>冰箱</w:t>
            </w:r>
          </w:p>
          <w:p w:rsidR="00B00E26" w:rsidRPr="00C11505" w:rsidRDefault="00B00E26" w:rsidP="00312FE5">
            <w:pPr>
              <w:widowControl/>
              <w:spacing w:line="240" w:lineRule="exact"/>
              <w:jc w:val="center"/>
              <w:rPr>
                <w:rFonts w:ascii="宋体"/>
                <w:kern w:val="0"/>
              </w:rPr>
            </w:pPr>
            <w:r w:rsidRPr="00C11505">
              <w:rPr>
                <w:rFonts w:ascii="宋体" w:hAnsi="宋体" w:cs="宋体" w:hint="eastAsia"/>
                <w:kern w:val="0"/>
              </w:rPr>
              <w:t>安全</w:t>
            </w:r>
          </w:p>
        </w:tc>
        <w:tc>
          <w:tcPr>
            <w:tcW w:w="6681" w:type="dxa"/>
            <w:vAlign w:val="center"/>
          </w:tcPr>
          <w:p w:rsidR="00B00E26" w:rsidRPr="00C11505" w:rsidRDefault="00B00E26" w:rsidP="00312FE5">
            <w:pPr>
              <w:widowControl/>
              <w:spacing w:line="240" w:lineRule="exact"/>
              <w:jc w:val="left"/>
              <w:rPr>
                <w:rFonts w:ascii="宋体" w:cs="宋体"/>
                <w:kern w:val="0"/>
              </w:rPr>
            </w:pPr>
            <w:r w:rsidRPr="00C11505">
              <w:rPr>
                <w:rFonts w:ascii="宋体" w:hAnsi="宋体" w:cs="宋体" w:hint="eastAsia"/>
                <w:kern w:val="0"/>
              </w:rPr>
              <w:t>机械冰箱是否贮存化学试剂？</w:t>
            </w:r>
          </w:p>
        </w:tc>
        <w:tc>
          <w:tcPr>
            <w:tcW w:w="352" w:type="dxa"/>
          </w:tcPr>
          <w:p w:rsidR="00B00E26" w:rsidRPr="00C11505" w:rsidRDefault="00B00E26" w:rsidP="00312FE5">
            <w:pPr>
              <w:spacing w:line="240" w:lineRule="exact"/>
              <w:jc w:val="left"/>
              <w:rPr>
                <w:rFonts w:ascii="宋体"/>
                <w:kern w:val="0"/>
              </w:rPr>
            </w:pPr>
          </w:p>
        </w:tc>
        <w:tc>
          <w:tcPr>
            <w:tcW w:w="283" w:type="dxa"/>
          </w:tcPr>
          <w:p w:rsidR="00B00E26" w:rsidRPr="00C11505" w:rsidRDefault="00B00E26" w:rsidP="00312FE5">
            <w:pPr>
              <w:spacing w:line="240" w:lineRule="exact"/>
              <w:jc w:val="left"/>
              <w:rPr>
                <w:rFonts w:ascii="宋体"/>
                <w:kern w:val="0"/>
              </w:rPr>
            </w:pPr>
          </w:p>
        </w:tc>
        <w:tc>
          <w:tcPr>
            <w:tcW w:w="284" w:type="dxa"/>
          </w:tcPr>
          <w:p w:rsidR="00B00E26" w:rsidRPr="00C11505" w:rsidRDefault="00B00E26" w:rsidP="00312FE5">
            <w:pPr>
              <w:spacing w:line="240" w:lineRule="exact"/>
              <w:jc w:val="left"/>
              <w:rPr>
                <w:rFonts w:ascii="宋体"/>
                <w:kern w:val="0"/>
              </w:rPr>
            </w:pPr>
          </w:p>
        </w:tc>
        <w:tc>
          <w:tcPr>
            <w:tcW w:w="283" w:type="dxa"/>
          </w:tcPr>
          <w:p w:rsidR="00B00E26" w:rsidRPr="00C11505" w:rsidRDefault="00B00E26" w:rsidP="00312FE5">
            <w:pPr>
              <w:spacing w:line="240" w:lineRule="exact"/>
              <w:jc w:val="left"/>
              <w:rPr>
                <w:rFonts w:ascii="宋体"/>
                <w:kern w:val="0"/>
              </w:rPr>
            </w:pPr>
          </w:p>
        </w:tc>
        <w:tc>
          <w:tcPr>
            <w:tcW w:w="284" w:type="dxa"/>
          </w:tcPr>
          <w:p w:rsidR="00B00E26" w:rsidRPr="00C11505" w:rsidRDefault="00B00E26" w:rsidP="00312FE5">
            <w:pPr>
              <w:spacing w:line="240" w:lineRule="exact"/>
              <w:jc w:val="left"/>
              <w:rPr>
                <w:rFonts w:ascii="宋体"/>
                <w:kern w:val="0"/>
              </w:rPr>
            </w:pPr>
          </w:p>
        </w:tc>
        <w:tc>
          <w:tcPr>
            <w:tcW w:w="283" w:type="dxa"/>
            <w:gridSpan w:val="2"/>
          </w:tcPr>
          <w:p w:rsidR="00B00E26" w:rsidRPr="00C11505" w:rsidRDefault="00B00E26" w:rsidP="00312FE5">
            <w:pPr>
              <w:spacing w:line="240" w:lineRule="exact"/>
              <w:jc w:val="left"/>
              <w:rPr>
                <w:rFonts w:ascii="宋体"/>
                <w:kern w:val="0"/>
              </w:rPr>
            </w:pPr>
          </w:p>
        </w:tc>
        <w:tc>
          <w:tcPr>
            <w:tcW w:w="265" w:type="dxa"/>
          </w:tcPr>
          <w:p w:rsidR="00B00E26" w:rsidRPr="00C11505" w:rsidRDefault="00B00E26" w:rsidP="00312FE5">
            <w:pPr>
              <w:spacing w:line="240" w:lineRule="exact"/>
              <w:jc w:val="lef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40" w:lineRule="exact"/>
              <w:jc w:val="left"/>
              <w:rPr>
                <w:rFonts w:ascii="宋体"/>
                <w:kern w:val="0"/>
              </w:rPr>
            </w:pPr>
          </w:p>
        </w:tc>
        <w:tc>
          <w:tcPr>
            <w:tcW w:w="710" w:type="dxa"/>
            <w:vMerge/>
            <w:vAlign w:val="center"/>
          </w:tcPr>
          <w:p w:rsidR="00B00E26" w:rsidRPr="00C11505" w:rsidRDefault="00B00E26" w:rsidP="00312FE5">
            <w:pPr>
              <w:widowControl/>
              <w:spacing w:line="240" w:lineRule="exact"/>
              <w:jc w:val="lef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贮存化学试剂的机械有霜冰箱是否防爆改造？</w:t>
            </w:r>
          </w:p>
        </w:tc>
        <w:tc>
          <w:tcPr>
            <w:tcW w:w="352" w:type="dxa"/>
          </w:tcPr>
          <w:p w:rsidR="00B00E26" w:rsidRPr="00C11505" w:rsidRDefault="00B00E26" w:rsidP="00312FE5">
            <w:pPr>
              <w:spacing w:line="240" w:lineRule="exact"/>
              <w:jc w:val="left"/>
              <w:rPr>
                <w:rFonts w:ascii="宋体"/>
                <w:kern w:val="0"/>
              </w:rPr>
            </w:pPr>
          </w:p>
        </w:tc>
        <w:tc>
          <w:tcPr>
            <w:tcW w:w="283" w:type="dxa"/>
          </w:tcPr>
          <w:p w:rsidR="00B00E26" w:rsidRPr="00C11505" w:rsidRDefault="00B00E26" w:rsidP="00312FE5">
            <w:pPr>
              <w:spacing w:line="240" w:lineRule="exact"/>
              <w:jc w:val="left"/>
              <w:rPr>
                <w:rFonts w:ascii="宋体"/>
                <w:kern w:val="0"/>
              </w:rPr>
            </w:pPr>
          </w:p>
        </w:tc>
        <w:tc>
          <w:tcPr>
            <w:tcW w:w="284" w:type="dxa"/>
          </w:tcPr>
          <w:p w:rsidR="00B00E26" w:rsidRPr="00C11505" w:rsidRDefault="00B00E26" w:rsidP="00312FE5">
            <w:pPr>
              <w:spacing w:line="240" w:lineRule="exact"/>
              <w:jc w:val="left"/>
              <w:rPr>
                <w:rFonts w:ascii="宋体"/>
                <w:kern w:val="0"/>
              </w:rPr>
            </w:pPr>
          </w:p>
        </w:tc>
        <w:tc>
          <w:tcPr>
            <w:tcW w:w="283" w:type="dxa"/>
          </w:tcPr>
          <w:p w:rsidR="00B00E26" w:rsidRPr="00C11505" w:rsidRDefault="00B00E26" w:rsidP="00312FE5">
            <w:pPr>
              <w:spacing w:line="240" w:lineRule="exact"/>
              <w:jc w:val="left"/>
              <w:rPr>
                <w:rFonts w:ascii="宋体"/>
                <w:kern w:val="0"/>
              </w:rPr>
            </w:pPr>
          </w:p>
        </w:tc>
        <w:tc>
          <w:tcPr>
            <w:tcW w:w="284" w:type="dxa"/>
          </w:tcPr>
          <w:p w:rsidR="00B00E26" w:rsidRPr="00C11505" w:rsidRDefault="00B00E26" w:rsidP="00312FE5">
            <w:pPr>
              <w:spacing w:line="240" w:lineRule="exact"/>
              <w:jc w:val="left"/>
              <w:rPr>
                <w:rFonts w:ascii="宋体"/>
                <w:kern w:val="0"/>
              </w:rPr>
            </w:pPr>
          </w:p>
        </w:tc>
        <w:tc>
          <w:tcPr>
            <w:tcW w:w="283" w:type="dxa"/>
            <w:gridSpan w:val="2"/>
          </w:tcPr>
          <w:p w:rsidR="00B00E26" w:rsidRPr="00C11505" w:rsidRDefault="00B00E26" w:rsidP="00312FE5">
            <w:pPr>
              <w:spacing w:line="240" w:lineRule="exact"/>
              <w:jc w:val="left"/>
              <w:rPr>
                <w:rFonts w:ascii="宋体"/>
                <w:kern w:val="0"/>
              </w:rPr>
            </w:pPr>
          </w:p>
        </w:tc>
        <w:tc>
          <w:tcPr>
            <w:tcW w:w="265" w:type="dxa"/>
          </w:tcPr>
          <w:p w:rsidR="00B00E26" w:rsidRPr="00C11505" w:rsidRDefault="00B00E26" w:rsidP="00312FE5">
            <w:pPr>
              <w:spacing w:line="240" w:lineRule="exact"/>
              <w:jc w:val="lef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40" w:lineRule="exact"/>
              <w:jc w:val="left"/>
              <w:rPr>
                <w:rFonts w:ascii="宋体"/>
                <w:kern w:val="0"/>
              </w:rPr>
            </w:pPr>
          </w:p>
        </w:tc>
        <w:tc>
          <w:tcPr>
            <w:tcW w:w="710" w:type="dxa"/>
            <w:vMerge/>
            <w:vAlign w:val="center"/>
          </w:tcPr>
          <w:p w:rsidR="00B00E26" w:rsidRPr="00C11505" w:rsidRDefault="00B00E26" w:rsidP="00312FE5">
            <w:pPr>
              <w:widowControl/>
              <w:spacing w:line="240" w:lineRule="exact"/>
              <w:jc w:val="lef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是否有在冰箱内放置非实验物品（食品）的现象？</w:t>
            </w:r>
          </w:p>
        </w:tc>
        <w:tc>
          <w:tcPr>
            <w:tcW w:w="352" w:type="dxa"/>
          </w:tcPr>
          <w:p w:rsidR="00B00E26" w:rsidRPr="00C11505" w:rsidRDefault="00B00E26" w:rsidP="00312FE5">
            <w:pPr>
              <w:spacing w:line="240" w:lineRule="exact"/>
              <w:jc w:val="left"/>
              <w:rPr>
                <w:rFonts w:ascii="宋体"/>
                <w:kern w:val="0"/>
              </w:rPr>
            </w:pPr>
          </w:p>
        </w:tc>
        <w:tc>
          <w:tcPr>
            <w:tcW w:w="283" w:type="dxa"/>
          </w:tcPr>
          <w:p w:rsidR="00B00E26" w:rsidRPr="00C11505" w:rsidRDefault="00B00E26" w:rsidP="00312FE5">
            <w:pPr>
              <w:spacing w:line="240" w:lineRule="exact"/>
              <w:jc w:val="left"/>
              <w:rPr>
                <w:rFonts w:ascii="宋体"/>
                <w:kern w:val="0"/>
              </w:rPr>
            </w:pPr>
          </w:p>
        </w:tc>
        <w:tc>
          <w:tcPr>
            <w:tcW w:w="284" w:type="dxa"/>
          </w:tcPr>
          <w:p w:rsidR="00B00E26" w:rsidRPr="00C11505" w:rsidRDefault="00B00E26" w:rsidP="00312FE5">
            <w:pPr>
              <w:spacing w:line="240" w:lineRule="exact"/>
              <w:jc w:val="left"/>
              <w:rPr>
                <w:rFonts w:ascii="宋体"/>
                <w:kern w:val="0"/>
              </w:rPr>
            </w:pPr>
          </w:p>
        </w:tc>
        <w:tc>
          <w:tcPr>
            <w:tcW w:w="283" w:type="dxa"/>
          </w:tcPr>
          <w:p w:rsidR="00B00E26" w:rsidRPr="00C11505" w:rsidRDefault="00B00E26" w:rsidP="00312FE5">
            <w:pPr>
              <w:spacing w:line="240" w:lineRule="exact"/>
              <w:jc w:val="left"/>
              <w:rPr>
                <w:rFonts w:ascii="宋体"/>
                <w:kern w:val="0"/>
              </w:rPr>
            </w:pPr>
          </w:p>
        </w:tc>
        <w:tc>
          <w:tcPr>
            <w:tcW w:w="284" w:type="dxa"/>
          </w:tcPr>
          <w:p w:rsidR="00B00E26" w:rsidRPr="00C11505" w:rsidRDefault="00B00E26" w:rsidP="00312FE5">
            <w:pPr>
              <w:spacing w:line="240" w:lineRule="exact"/>
              <w:jc w:val="left"/>
              <w:rPr>
                <w:rFonts w:ascii="宋体"/>
                <w:kern w:val="0"/>
              </w:rPr>
            </w:pPr>
          </w:p>
        </w:tc>
        <w:tc>
          <w:tcPr>
            <w:tcW w:w="283" w:type="dxa"/>
            <w:gridSpan w:val="2"/>
          </w:tcPr>
          <w:p w:rsidR="00B00E26" w:rsidRPr="00C11505" w:rsidRDefault="00B00E26" w:rsidP="00312FE5">
            <w:pPr>
              <w:spacing w:line="240" w:lineRule="exact"/>
              <w:jc w:val="left"/>
              <w:rPr>
                <w:rFonts w:ascii="宋体"/>
                <w:kern w:val="0"/>
              </w:rPr>
            </w:pPr>
          </w:p>
        </w:tc>
        <w:tc>
          <w:tcPr>
            <w:tcW w:w="265" w:type="dxa"/>
          </w:tcPr>
          <w:p w:rsidR="00B00E26" w:rsidRPr="00C11505" w:rsidRDefault="00B00E26" w:rsidP="00312FE5">
            <w:pPr>
              <w:spacing w:line="240" w:lineRule="exact"/>
              <w:jc w:val="lef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jc w:val="center"/>
              <w:rPr>
                <w:rFonts w:ascii="宋体" w:hAnsi="宋体" w:cs="宋体"/>
                <w:kern w:val="0"/>
              </w:rPr>
            </w:pPr>
            <w:r w:rsidRPr="00C11505">
              <w:rPr>
                <w:rFonts w:ascii="宋体" w:hAnsi="宋体" w:cs="宋体"/>
                <w:kern w:val="0"/>
              </w:rPr>
              <w:t>12</w:t>
            </w:r>
          </w:p>
        </w:tc>
        <w:tc>
          <w:tcPr>
            <w:tcW w:w="710" w:type="dxa"/>
            <w:vMerge w:val="restart"/>
            <w:vAlign w:val="center"/>
          </w:tcPr>
          <w:p w:rsidR="00B00E26" w:rsidRPr="00C11505" w:rsidRDefault="00B00E26" w:rsidP="00312FE5">
            <w:pPr>
              <w:widowControl/>
              <w:jc w:val="center"/>
              <w:rPr>
                <w:rFonts w:ascii="宋体"/>
                <w:kern w:val="0"/>
              </w:rPr>
            </w:pPr>
            <w:r w:rsidRPr="00C11505">
              <w:rPr>
                <w:rFonts w:ascii="宋体" w:hAnsi="宋体" w:cs="宋体" w:hint="eastAsia"/>
                <w:kern w:val="0"/>
              </w:rPr>
              <w:t>压力</w:t>
            </w:r>
          </w:p>
          <w:p w:rsidR="00B00E26" w:rsidRPr="00C11505" w:rsidRDefault="00B00E26" w:rsidP="00312FE5">
            <w:pPr>
              <w:widowControl/>
              <w:jc w:val="center"/>
              <w:rPr>
                <w:rFonts w:ascii="宋体"/>
                <w:kern w:val="0"/>
              </w:rPr>
            </w:pPr>
            <w:r w:rsidRPr="00C11505">
              <w:rPr>
                <w:rFonts w:ascii="宋体" w:hAnsi="宋体" w:cs="宋体" w:hint="eastAsia"/>
                <w:kern w:val="0"/>
              </w:rPr>
              <w:t>容器</w:t>
            </w:r>
          </w:p>
          <w:p w:rsidR="00B00E26" w:rsidRPr="00C11505" w:rsidRDefault="00B00E26" w:rsidP="00312FE5">
            <w:pPr>
              <w:widowControl/>
              <w:jc w:val="center"/>
              <w:rPr>
                <w:rFonts w:ascii="宋体"/>
                <w:kern w:val="0"/>
              </w:rPr>
            </w:pPr>
            <w:r w:rsidRPr="00C11505">
              <w:rPr>
                <w:rFonts w:ascii="宋体" w:hAnsi="宋体" w:cs="宋体" w:hint="eastAsia"/>
                <w:kern w:val="0"/>
              </w:rPr>
              <w:t>安全管理</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是否存在气体钢瓶未固定的现象？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是否存放残余废气钢瓶？</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是否存在危险气体钢瓶混放（主要指可燃性气体与氧气等助燃气体混放）的现象？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是否存在危险气体钢瓶存放点通风不够的现象？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是否存在大量气体钢瓶堆放的现象？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是否存在忘关安全阀现象？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cs="宋体"/>
                <w:kern w:val="0"/>
              </w:rPr>
            </w:pPr>
            <w:r w:rsidRPr="00C11505">
              <w:rPr>
                <w:rFonts w:ascii="宋体" w:hAnsi="宋体" w:cs="宋体" w:hint="eastAsia"/>
                <w:kern w:val="0"/>
              </w:rPr>
              <w:t>存放在独立气体钢瓶室的钢瓶连接时是否规范？</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是是否有相应的气体标识？否对气体连接管路进行检漏？</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高压灭菌锅等压力容器是否有使用、检验、维护的动态记录？</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高压灭菌锅等压力容器操作人员是否持证上岗？</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高压灭菌锅等压力容器是否按规范要求操作使用？</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高压灭菌锅等压力容器是否有专人管理和定期检验？</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spacing w:line="260" w:lineRule="exact"/>
              <w:rPr>
                <w:rFonts w:ascii="宋体"/>
                <w:kern w:val="0"/>
              </w:rPr>
            </w:pPr>
          </w:p>
        </w:tc>
        <w:tc>
          <w:tcPr>
            <w:tcW w:w="710" w:type="dxa"/>
            <w:vMerge/>
            <w:vAlign w:val="center"/>
          </w:tcPr>
          <w:p w:rsidR="00B00E26" w:rsidRPr="00C11505" w:rsidRDefault="00B00E26" w:rsidP="00312FE5">
            <w:pPr>
              <w:widowControl/>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高压灭菌锅等压力容器是否有安全的固定使用场地？</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jc w:val="center"/>
              <w:rPr>
                <w:rFonts w:ascii="宋体" w:hAnsi="宋体" w:cs="宋体"/>
                <w:kern w:val="0"/>
              </w:rPr>
            </w:pPr>
            <w:r w:rsidRPr="00C11505">
              <w:rPr>
                <w:rFonts w:ascii="宋体" w:hAnsi="宋体" w:cs="宋体"/>
                <w:kern w:val="0"/>
              </w:rPr>
              <w:t>13</w:t>
            </w:r>
          </w:p>
        </w:tc>
        <w:tc>
          <w:tcPr>
            <w:tcW w:w="710" w:type="dxa"/>
            <w:vMerge w:val="restart"/>
            <w:vAlign w:val="center"/>
          </w:tcPr>
          <w:p w:rsidR="00B00E26" w:rsidRPr="00C11505" w:rsidRDefault="00B00E26" w:rsidP="00312FE5">
            <w:pPr>
              <w:widowControl/>
              <w:spacing w:line="240" w:lineRule="exact"/>
              <w:jc w:val="center"/>
              <w:rPr>
                <w:rFonts w:ascii="宋体"/>
                <w:kern w:val="0"/>
              </w:rPr>
            </w:pPr>
            <w:r w:rsidRPr="00C11505">
              <w:rPr>
                <w:rFonts w:ascii="宋体" w:hAnsi="宋体" w:cs="宋体" w:hint="eastAsia"/>
                <w:kern w:val="0"/>
              </w:rPr>
              <w:t>机电及特种设</w:t>
            </w:r>
          </w:p>
          <w:p w:rsidR="00B00E26" w:rsidRPr="00C11505" w:rsidRDefault="00B00E26" w:rsidP="00312FE5">
            <w:pPr>
              <w:widowControl/>
              <w:spacing w:line="240" w:lineRule="exact"/>
              <w:jc w:val="center"/>
              <w:rPr>
                <w:rFonts w:ascii="宋体"/>
                <w:kern w:val="0"/>
              </w:rPr>
            </w:pPr>
            <w:r w:rsidRPr="00C11505">
              <w:rPr>
                <w:rFonts w:ascii="宋体" w:hAnsi="宋体" w:cs="宋体" w:hint="eastAsia"/>
                <w:kern w:val="0"/>
              </w:rPr>
              <w:t>备安全</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是否按操作规程操作？</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jc w:val="center"/>
              <w:rPr>
                <w:rFonts w:ascii="宋体"/>
                <w:kern w:val="0"/>
              </w:rPr>
            </w:pPr>
          </w:p>
        </w:tc>
        <w:tc>
          <w:tcPr>
            <w:tcW w:w="710" w:type="dxa"/>
            <w:vMerge/>
            <w:vAlign w:val="center"/>
          </w:tcPr>
          <w:p w:rsidR="00B00E26" w:rsidRPr="00C11505" w:rsidRDefault="00B00E26" w:rsidP="00312FE5">
            <w:pPr>
              <w:widowControl/>
              <w:spacing w:line="24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hAnsi="宋体" w:cs="宋体"/>
                <w:kern w:val="0"/>
              </w:rPr>
            </w:pPr>
            <w:r w:rsidRPr="00C11505">
              <w:rPr>
                <w:rFonts w:ascii="宋体" w:hAnsi="宋体" w:cs="宋体" w:hint="eastAsia"/>
                <w:kern w:val="0"/>
              </w:rPr>
              <w:t>设备及安全防护装置是否正常</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widowControl/>
              <w:jc w:val="center"/>
              <w:rPr>
                <w:rFonts w:ascii="宋体"/>
                <w:kern w:val="0"/>
              </w:rPr>
            </w:pPr>
          </w:p>
        </w:tc>
        <w:tc>
          <w:tcPr>
            <w:tcW w:w="710" w:type="dxa"/>
            <w:vMerge/>
            <w:vAlign w:val="center"/>
          </w:tcPr>
          <w:p w:rsidR="00B00E26" w:rsidRPr="00C11505" w:rsidRDefault="00B00E26" w:rsidP="00312FE5">
            <w:pPr>
              <w:widowControl/>
              <w:spacing w:line="240" w:lineRule="exact"/>
              <w:jc w:val="center"/>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行车等特种设备是否按期检验？</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有无机电及特种设备的安全警示标识？</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spacing w:line="260" w:lineRule="exact"/>
              <w:jc w:val="center"/>
              <w:rPr>
                <w:rFonts w:ascii="宋体" w:hAnsi="宋体" w:cs="宋体"/>
                <w:kern w:val="0"/>
              </w:rPr>
            </w:pPr>
            <w:r w:rsidRPr="00C11505">
              <w:rPr>
                <w:rFonts w:ascii="宋体" w:hAnsi="宋体" w:cs="宋体"/>
                <w:kern w:val="0"/>
              </w:rPr>
              <w:t>14</w:t>
            </w:r>
          </w:p>
        </w:tc>
        <w:tc>
          <w:tcPr>
            <w:tcW w:w="710" w:type="dxa"/>
            <w:vMerge w:val="restart"/>
            <w:vAlign w:val="center"/>
          </w:tcPr>
          <w:p w:rsidR="00B00E26" w:rsidRPr="00C11505" w:rsidRDefault="00B00E26" w:rsidP="00312FE5">
            <w:pPr>
              <w:rPr>
                <w:rFonts w:ascii="宋体"/>
                <w:kern w:val="0"/>
              </w:rPr>
            </w:pPr>
            <w:r w:rsidRPr="00C11505">
              <w:rPr>
                <w:rFonts w:ascii="宋体" w:hAnsi="宋体" w:cs="宋体" w:hint="eastAsia"/>
                <w:kern w:val="0"/>
              </w:rPr>
              <w:t>烘箱</w:t>
            </w:r>
          </w:p>
          <w:p w:rsidR="00B00E26" w:rsidRPr="00C11505" w:rsidRDefault="00B00E26" w:rsidP="00312FE5">
            <w:pPr>
              <w:spacing w:line="260" w:lineRule="exact"/>
              <w:rPr>
                <w:rFonts w:ascii="宋体"/>
                <w:kern w:val="0"/>
              </w:rPr>
            </w:pPr>
            <w:r w:rsidRPr="00C11505">
              <w:rPr>
                <w:rFonts w:ascii="宋体" w:hAnsi="宋体" w:cs="宋体" w:hint="eastAsia"/>
                <w:kern w:val="0"/>
              </w:rPr>
              <w:t>电阻炉安全</w:t>
            </w: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是否超期服役？</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烘箱、干燥箱等附近是否有气体钢瓶、易燃易爆化学品等</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是否有影响烘箱、干燥箱等散热的现象（如在周围堆放杂物）</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rPr>
                <w:rFonts w:ascii="宋体"/>
                <w:kern w:val="0"/>
              </w:rPr>
            </w:pPr>
          </w:p>
        </w:tc>
        <w:tc>
          <w:tcPr>
            <w:tcW w:w="710" w:type="dxa"/>
            <w:vMerge/>
            <w:vAlign w:val="center"/>
          </w:tcPr>
          <w:p w:rsidR="00B00E26" w:rsidRPr="00C11505" w:rsidRDefault="00B00E26" w:rsidP="00312FE5">
            <w:pPr>
              <w:spacing w:line="260" w:lineRule="exact"/>
              <w:rPr>
                <w:rFonts w:ascii="宋体"/>
                <w:kern w:val="0"/>
              </w:rPr>
            </w:pP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是否存在使用干燥箱进行烘烤时，无人值守现象？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jc w:val="center"/>
              <w:rPr>
                <w:rFonts w:ascii="宋体" w:hAnsi="宋体" w:cs="宋体"/>
                <w:kern w:val="0"/>
              </w:rPr>
            </w:pPr>
            <w:r w:rsidRPr="00C11505">
              <w:rPr>
                <w:rFonts w:ascii="宋体" w:hAnsi="宋体" w:cs="宋体"/>
                <w:kern w:val="0"/>
              </w:rPr>
              <w:t>15</w:t>
            </w:r>
          </w:p>
        </w:tc>
        <w:tc>
          <w:tcPr>
            <w:tcW w:w="710" w:type="dxa"/>
            <w:vMerge w:val="restart"/>
            <w:vAlign w:val="center"/>
          </w:tcPr>
          <w:p w:rsidR="00B00E26" w:rsidRPr="00C11505" w:rsidRDefault="00B00E26" w:rsidP="00312FE5">
            <w:pPr>
              <w:widowControl/>
              <w:jc w:val="left"/>
              <w:rPr>
                <w:rFonts w:ascii="宋体"/>
                <w:kern w:val="0"/>
              </w:rPr>
            </w:pPr>
            <w:r w:rsidRPr="00C11505">
              <w:rPr>
                <w:rFonts w:ascii="宋体" w:hAnsi="宋体" w:cs="宋体" w:hint="eastAsia"/>
                <w:kern w:val="0"/>
              </w:rPr>
              <w:t>生物安全</w:t>
            </w:r>
          </w:p>
        </w:tc>
        <w:tc>
          <w:tcPr>
            <w:tcW w:w="6681" w:type="dxa"/>
            <w:vAlign w:val="center"/>
          </w:tcPr>
          <w:p w:rsidR="00B00E26" w:rsidRPr="00C11505" w:rsidRDefault="00B00E26" w:rsidP="00312FE5">
            <w:pPr>
              <w:widowControl/>
              <w:spacing w:line="240" w:lineRule="exact"/>
              <w:jc w:val="left"/>
              <w:rPr>
                <w:rFonts w:ascii="宋体" w:hAnsi="宋体" w:cs="宋体"/>
                <w:kern w:val="0"/>
              </w:rPr>
            </w:pPr>
            <w:r w:rsidRPr="00C11505">
              <w:rPr>
                <w:rFonts w:ascii="宋体" w:hAnsi="宋体" w:cs="宋体" w:hint="eastAsia"/>
                <w:kern w:val="0"/>
              </w:rPr>
              <w:t>是否有相应操作规程、并按规定实验</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动物尸体是否按要求分类、收集、送至学校指定地点处置及记录？</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有害微生物实验室是否安全（包括采购、保存、实验、废弃物处置等）？</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tcPr>
          <w:p w:rsidR="00B00E26" w:rsidRPr="00C11505" w:rsidRDefault="00B00E26" w:rsidP="00312FE5">
            <w:pPr>
              <w:spacing w:line="260" w:lineRule="exact"/>
              <w:jc w:val="center"/>
              <w:rPr>
                <w:rFonts w:ascii="宋体"/>
                <w:kern w:val="0"/>
              </w:rPr>
            </w:pPr>
          </w:p>
        </w:tc>
        <w:tc>
          <w:tcPr>
            <w:tcW w:w="710" w:type="dxa"/>
            <w:vMerge/>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有毒有害生物实验废弃物是否经高温高压灭菌？</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widowControl/>
              <w:jc w:val="center"/>
              <w:rPr>
                <w:rFonts w:ascii="宋体" w:hAnsi="宋体" w:cs="宋体"/>
                <w:kern w:val="0"/>
              </w:rPr>
            </w:pPr>
            <w:r w:rsidRPr="00C11505">
              <w:rPr>
                <w:rFonts w:ascii="宋体" w:hAnsi="宋体" w:cs="宋体"/>
                <w:kern w:val="0"/>
              </w:rPr>
              <w:t>16</w:t>
            </w:r>
          </w:p>
        </w:tc>
        <w:tc>
          <w:tcPr>
            <w:tcW w:w="710" w:type="dxa"/>
            <w:vMerge w:val="restart"/>
            <w:vAlign w:val="center"/>
          </w:tcPr>
          <w:p w:rsidR="00B00E26" w:rsidRPr="00C11505" w:rsidRDefault="00B00E26" w:rsidP="00312FE5">
            <w:pPr>
              <w:widowControl/>
              <w:jc w:val="center"/>
              <w:rPr>
                <w:rFonts w:ascii="宋体"/>
                <w:kern w:val="0"/>
              </w:rPr>
            </w:pPr>
            <w:r w:rsidRPr="00C11505">
              <w:rPr>
                <w:rFonts w:ascii="宋体" w:hAnsi="宋体" w:cs="宋体" w:hint="eastAsia"/>
                <w:kern w:val="0"/>
              </w:rPr>
              <w:t>放射性</w:t>
            </w:r>
          </w:p>
          <w:p w:rsidR="00B00E26" w:rsidRPr="00C11505" w:rsidRDefault="00B00E26" w:rsidP="00312FE5">
            <w:pPr>
              <w:widowControl/>
              <w:jc w:val="center"/>
              <w:rPr>
                <w:rFonts w:ascii="宋体"/>
                <w:kern w:val="0"/>
              </w:rPr>
            </w:pPr>
            <w:r w:rsidRPr="00C11505">
              <w:rPr>
                <w:rFonts w:ascii="宋体" w:hAnsi="宋体" w:cs="宋体" w:hint="eastAsia"/>
                <w:kern w:val="0"/>
              </w:rPr>
              <w:t>安全</w:t>
            </w:r>
          </w:p>
        </w:tc>
        <w:tc>
          <w:tcPr>
            <w:tcW w:w="6681" w:type="dxa"/>
            <w:vAlign w:val="center"/>
          </w:tcPr>
          <w:p w:rsidR="00B00E26" w:rsidRPr="00C11505" w:rsidRDefault="00B00E26" w:rsidP="00312FE5">
            <w:pPr>
              <w:widowControl/>
              <w:spacing w:line="240" w:lineRule="exact"/>
              <w:jc w:val="left"/>
              <w:rPr>
                <w:rFonts w:ascii="宋体"/>
                <w:kern w:val="0"/>
              </w:rPr>
            </w:pPr>
            <w:r w:rsidRPr="00C11505">
              <w:rPr>
                <w:rFonts w:ascii="宋体" w:hAnsi="宋体" w:cs="宋体" w:hint="eastAsia"/>
                <w:kern w:val="0"/>
              </w:rPr>
              <w:t>是否按操作规程操作</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hAnsi="宋体" w:cs="宋体"/>
                <w:kern w:val="0"/>
              </w:rPr>
            </w:pPr>
            <w:r w:rsidRPr="00C11505">
              <w:rPr>
                <w:rFonts w:ascii="宋体" w:hAnsi="宋体" w:cs="宋体" w:hint="eastAsia"/>
                <w:kern w:val="0"/>
              </w:rPr>
              <w:t>储存地点和内容是否安全，符合相关规定</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操作人员是否有上岗证</w:t>
            </w:r>
            <w:r w:rsidRPr="00C11505">
              <w:rPr>
                <w:rFonts w:ascii="宋体" w:hAnsi="宋体" w:cs="宋体"/>
                <w:kern w:val="0"/>
              </w:rPr>
              <w:t xml:space="preserve">? </w:t>
            </w:r>
            <w:r w:rsidRPr="00C11505">
              <w:rPr>
                <w:rFonts w:ascii="宋体" w:hAnsi="宋体" w:cs="宋体" w:hint="eastAsia"/>
                <w:kern w:val="0"/>
              </w:rPr>
              <w:t>是否佩带个人剂量计？</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hAnsi="宋体" w:cs="宋体"/>
                <w:kern w:val="0"/>
              </w:rPr>
            </w:pPr>
            <w:r w:rsidRPr="00C11505">
              <w:rPr>
                <w:rFonts w:ascii="宋体" w:hAnsi="宋体" w:cs="宋体" w:hint="eastAsia"/>
                <w:kern w:val="0"/>
              </w:rPr>
              <w:t>录领取、使用是否实时记录</w:t>
            </w:r>
            <w:r w:rsidRPr="00C11505">
              <w:rPr>
                <w:rFonts w:ascii="宋体" w:hAnsi="宋体" w:cs="宋体"/>
                <w:kern w:val="0"/>
              </w:rPr>
              <w:t>?</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放射性废弃物是否有专门的存放容器和处置方案？</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restart"/>
            <w:vAlign w:val="center"/>
          </w:tcPr>
          <w:p w:rsidR="00B00E26" w:rsidRPr="00C11505" w:rsidRDefault="00B00E26" w:rsidP="00312FE5">
            <w:pPr>
              <w:spacing w:line="260" w:lineRule="exact"/>
              <w:jc w:val="center"/>
              <w:rPr>
                <w:rFonts w:ascii="宋体" w:hAnsi="宋体" w:cs="宋体"/>
                <w:kern w:val="0"/>
              </w:rPr>
            </w:pPr>
            <w:r w:rsidRPr="00C11505">
              <w:rPr>
                <w:rFonts w:ascii="宋体" w:hAnsi="宋体" w:cs="宋体"/>
                <w:kern w:val="0"/>
              </w:rPr>
              <w:t>17</w:t>
            </w:r>
          </w:p>
        </w:tc>
        <w:tc>
          <w:tcPr>
            <w:tcW w:w="710" w:type="dxa"/>
            <w:vMerge w:val="restart"/>
            <w:vAlign w:val="center"/>
          </w:tcPr>
          <w:p w:rsidR="00B00E26" w:rsidRPr="00C11505" w:rsidRDefault="00B00E26" w:rsidP="00312FE5">
            <w:pPr>
              <w:spacing w:line="260" w:lineRule="exact"/>
              <w:jc w:val="center"/>
              <w:rPr>
                <w:rFonts w:ascii="宋体"/>
                <w:kern w:val="0"/>
              </w:rPr>
            </w:pPr>
            <w:r w:rsidRPr="00C11505">
              <w:rPr>
                <w:rFonts w:ascii="宋体" w:hAnsi="宋体" w:cs="宋体" w:hint="eastAsia"/>
                <w:kern w:val="0"/>
              </w:rPr>
              <w:t>煤气安全</w:t>
            </w: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是否按操作规程操作？</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r w:rsidR="00B00E26" w:rsidRPr="00C11505" w:rsidTr="00B91EB0">
        <w:trPr>
          <w:trHeight w:val="170"/>
          <w:jc w:val="center"/>
        </w:trPr>
        <w:tc>
          <w:tcPr>
            <w:tcW w:w="689" w:type="dxa"/>
            <w:vMerge/>
            <w:vAlign w:val="center"/>
          </w:tcPr>
          <w:p w:rsidR="00B00E26" w:rsidRPr="00C11505" w:rsidRDefault="00B00E26" w:rsidP="00312FE5">
            <w:pPr>
              <w:spacing w:line="260" w:lineRule="exact"/>
              <w:jc w:val="center"/>
              <w:rPr>
                <w:rFonts w:ascii="宋体"/>
                <w:kern w:val="0"/>
              </w:rPr>
            </w:pPr>
          </w:p>
        </w:tc>
        <w:tc>
          <w:tcPr>
            <w:tcW w:w="710" w:type="dxa"/>
            <w:vMerge/>
            <w:vAlign w:val="center"/>
          </w:tcPr>
          <w:p w:rsidR="00B00E26" w:rsidRPr="00C11505" w:rsidRDefault="00B00E26" w:rsidP="00312FE5">
            <w:pPr>
              <w:spacing w:line="260" w:lineRule="exact"/>
              <w:jc w:val="center"/>
              <w:rPr>
                <w:rFonts w:ascii="宋体"/>
                <w:kern w:val="0"/>
              </w:rPr>
            </w:pPr>
          </w:p>
        </w:tc>
        <w:tc>
          <w:tcPr>
            <w:tcW w:w="6681" w:type="dxa"/>
            <w:vAlign w:val="center"/>
          </w:tcPr>
          <w:p w:rsidR="00B00E26" w:rsidRPr="00C11505" w:rsidRDefault="00B00E26" w:rsidP="00312FE5">
            <w:pPr>
              <w:spacing w:line="240" w:lineRule="exact"/>
              <w:rPr>
                <w:rFonts w:ascii="宋体"/>
                <w:kern w:val="0"/>
              </w:rPr>
            </w:pPr>
            <w:r w:rsidRPr="00C11505">
              <w:rPr>
                <w:rFonts w:ascii="宋体" w:hAnsi="宋体" w:cs="宋体" w:hint="eastAsia"/>
                <w:kern w:val="0"/>
              </w:rPr>
              <w:t>实验结束后，是否使灶具、管道阀门处于关闭状态？</w:t>
            </w:r>
          </w:p>
        </w:tc>
        <w:tc>
          <w:tcPr>
            <w:tcW w:w="352"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tcPr>
          <w:p w:rsidR="00B00E26" w:rsidRPr="00C11505" w:rsidRDefault="00B00E26" w:rsidP="00312FE5">
            <w:pPr>
              <w:spacing w:line="260" w:lineRule="exact"/>
              <w:rPr>
                <w:rFonts w:ascii="宋体"/>
                <w:kern w:val="0"/>
              </w:rPr>
            </w:pPr>
          </w:p>
        </w:tc>
        <w:tc>
          <w:tcPr>
            <w:tcW w:w="284" w:type="dxa"/>
          </w:tcPr>
          <w:p w:rsidR="00B00E26" w:rsidRPr="00C11505" w:rsidRDefault="00B00E26" w:rsidP="00312FE5">
            <w:pPr>
              <w:spacing w:line="260" w:lineRule="exact"/>
              <w:rPr>
                <w:rFonts w:ascii="宋体"/>
                <w:kern w:val="0"/>
              </w:rPr>
            </w:pPr>
          </w:p>
        </w:tc>
        <w:tc>
          <w:tcPr>
            <w:tcW w:w="283" w:type="dxa"/>
            <w:gridSpan w:val="2"/>
          </w:tcPr>
          <w:p w:rsidR="00B00E26" w:rsidRPr="00C11505" w:rsidRDefault="00B00E26" w:rsidP="00312FE5">
            <w:pPr>
              <w:spacing w:line="260" w:lineRule="exact"/>
              <w:rPr>
                <w:rFonts w:ascii="宋体"/>
                <w:kern w:val="0"/>
              </w:rPr>
            </w:pPr>
          </w:p>
        </w:tc>
        <w:tc>
          <w:tcPr>
            <w:tcW w:w="265" w:type="dxa"/>
          </w:tcPr>
          <w:p w:rsidR="00B00E26" w:rsidRPr="00C11505" w:rsidRDefault="00B00E26" w:rsidP="00312FE5">
            <w:pPr>
              <w:spacing w:line="260" w:lineRule="exact"/>
              <w:rPr>
                <w:rFonts w:ascii="宋体"/>
                <w:kern w:val="0"/>
              </w:rPr>
            </w:pPr>
          </w:p>
        </w:tc>
      </w:tr>
    </w:tbl>
    <w:p w:rsidR="00B00E26" w:rsidRPr="009863D4" w:rsidRDefault="00B00E26" w:rsidP="003E0394">
      <w:pPr>
        <w:spacing w:beforeLines="50" w:before="156"/>
      </w:pPr>
      <w:r w:rsidRPr="00053B20">
        <w:rPr>
          <w:rFonts w:cs="宋体" w:hint="eastAsia"/>
        </w:rPr>
        <w:t>检查人（签字）：检查日期：</w:t>
      </w:r>
      <w:r>
        <w:rPr>
          <w:rFonts w:cs="宋体" w:hint="eastAsia"/>
        </w:rPr>
        <w:t>年</w:t>
      </w:r>
      <w:r w:rsidRPr="00053B20">
        <w:rPr>
          <w:rFonts w:cs="宋体" w:hint="eastAsia"/>
        </w:rPr>
        <w:t>月日</w:t>
      </w:r>
      <w:r>
        <w:t xml:space="preserve">——   </w:t>
      </w:r>
      <w:r>
        <w:rPr>
          <w:rFonts w:cs="宋体" w:hint="eastAsia"/>
        </w:rPr>
        <w:t>年</w:t>
      </w:r>
      <w:r w:rsidRPr="00053B20">
        <w:rPr>
          <w:rFonts w:cs="宋体" w:hint="eastAsia"/>
        </w:rPr>
        <w:t>月日</w:t>
      </w:r>
    </w:p>
    <w:p w:rsidR="00B00E26" w:rsidRDefault="00B00E26" w:rsidP="00E554EF">
      <w:pPr>
        <w:spacing w:beforeLines="50" w:before="156"/>
        <w:ind w:left="840" w:hangingChars="400" w:hanging="840"/>
        <w:rPr>
          <w:rFonts w:ascii="宋体"/>
          <w:kern w:val="0"/>
        </w:rPr>
      </w:pPr>
      <w:r>
        <w:rPr>
          <w:rFonts w:ascii="宋体" w:hAnsi="宋体" w:cs="宋体" w:hint="eastAsia"/>
          <w:kern w:val="0"/>
        </w:rPr>
        <w:t>备</w:t>
      </w:r>
      <w:r w:rsidRPr="00053B20">
        <w:rPr>
          <w:rFonts w:ascii="宋体" w:hAnsi="宋体" w:cs="宋体" w:hint="eastAsia"/>
          <w:kern w:val="0"/>
        </w:rPr>
        <w:t>注：</w:t>
      </w:r>
      <w:r>
        <w:rPr>
          <w:rFonts w:ascii="宋体" w:hAnsi="宋体" w:cs="宋体"/>
          <w:kern w:val="0"/>
        </w:rPr>
        <w:t>1.</w:t>
      </w:r>
      <w:r>
        <w:rPr>
          <w:rFonts w:ascii="宋体" w:hAnsi="宋体" w:cs="宋体" w:hint="eastAsia"/>
          <w:kern w:val="0"/>
        </w:rPr>
        <w:t>日查</w:t>
      </w:r>
      <w:r w:rsidRPr="00053B20">
        <w:rPr>
          <w:rFonts w:ascii="宋体" w:hAnsi="宋体" w:cs="宋体" w:hint="eastAsia"/>
          <w:kern w:val="0"/>
        </w:rPr>
        <w:t>后，检查结果</w:t>
      </w:r>
      <w:r>
        <w:rPr>
          <w:rFonts w:ascii="宋体" w:hAnsi="宋体" w:cs="宋体" w:hint="eastAsia"/>
          <w:kern w:val="0"/>
        </w:rPr>
        <w:t>符合在</w:t>
      </w:r>
      <w:r w:rsidRPr="00053B20">
        <w:rPr>
          <w:rFonts w:ascii="宋体" w:hAnsi="宋体" w:cs="宋体" w:hint="eastAsia"/>
          <w:kern w:val="0"/>
        </w:rPr>
        <w:t>结果栏</w:t>
      </w:r>
      <w:r>
        <w:rPr>
          <w:rFonts w:ascii="宋体" w:hAnsi="宋体" w:cs="宋体" w:hint="eastAsia"/>
          <w:kern w:val="0"/>
        </w:rPr>
        <w:t>填√，不符合填×，</w:t>
      </w:r>
      <w:r w:rsidRPr="00053B20">
        <w:rPr>
          <w:rFonts w:ascii="宋体" w:hAnsi="宋体" w:cs="宋体" w:hint="eastAsia"/>
          <w:kern w:val="0"/>
        </w:rPr>
        <w:t>确认不存在相对应项（分类、重点检查</w:t>
      </w:r>
      <w:r>
        <w:rPr>
          <w:rFonts w:ascii="宋体" w:hAnsi="宋体" w:cs="宋体" w:hint="eastAsia"/>
          <w:kern w:val="0"/>
        </w:rPr>
        <w:t>工作</w:t>
      </w:r>
      <w:r w:rsidRPr="00053B20">
        <w:rPr>
          <w:rFonts w:ascii="宋体" w:hAnsi="宋体" w:cs="宋体" w:hint="eastAsia"/>
          <w:kern w:val="0"/>
        </w:rPr>
        <w:t>内容），以划斜线“﹨”表示</w:t>
      </w:r>
      <w:r>
        <w:rPr>
          <w:rFonts w:ascii="宋体" w:hAnsi="宋体" w:cs="宋体" w:hint="eastAsia"/>
          <w:kern w:val="0"/>
        </w:rPr>
        <w:t>；</w:t>
      </w:r>
    </w:p>
    <w:p w:rsidR="00B00E26" w:rsidRPr="007D0208" w:rsidRDefault="00B00E26" w:rsidP="00E554EF">
      <w:pPr>
        <w:ind w:firstLineChars="300" w:firstLine="630"/>
        <w:rPr>
          <w:b/>
          <w:bCs/>
          <w:sz w:val="44"/>
          <w:szCs w:val="44"/>
        </w:rPr>
      </w:pPr>
      <w:r>
        <w:rPr>
          <w:rFonts w:ascii="宋体" w:hAnsi="宋体" w:cs="宋体"/>
          <w:kern w:val="0"/>
        </w:rPr>
        <w:lastRenderedPageBreak/>
        <w:t>2.</w:t>
      </w:r>
      <w:r>
        <w:rPr>
          <w:rFonts w:ascii="宋体" w:hAnsi="宋体" w:cs="宋体" w:hint="eastAsia"/>
          <w:kern w:val="0"/>
        </w:rPr>
        <w:t>本页登记表为一周检查记录情况。</w:t>
      </w:r>
    </w:p>
    <w:p w:rsidR="00B00E26" w:rsidRDefault="00B00E26" w:rsidP="00E554EF">
      <w:pPr>
        <w:ind w:firstLineChars="650" w:firstLine="2349"/>
        <w:rPr>
          <w:b/>
          <w:bCs/>
          <w:sz w:val="36"/>
          <w:szCs w:val="36"/>
        </w:rPr>
        <w:sectPr w:rsidR="00B00E26" w:rsidSect="00312FE5">
          <w:pgSz w:w="11906" w:h="16838" w:code="9"/>
          <w:pgMar w:top="1361" w:right="1531" w:bottom="1361" w:left="1531" w:header="851" w:footer="1304" w:gutter="0"/>
          <w:cols w:space="425"/>
          <w:docGrid w:type="linesAndChars" w:linePitch="312"/>
        </w:sectPr>
      </w:pPr>
    </w:p>
    <w:p w:rsidR="00B00E26" w:rsidRPr="00140EAE" w:rsidRDefault="00B00E26" w:rsidP="00A032B7">
      <w:pPr>
        <w:jc w:val="center"/>
        <w:rPr>
          <w:b/>
          <w:bCs/>
          <w:sz w:val="36"/>
          <w:szCs w:val="36"/>
        </w:rPr>
      </w:pPr>
      <w:r w:rsidRPr="00140EAE">
        <w:rPr>
          <w:rFonts w:cs="宋体" w:hint="eastAsia"/>
          <w:b/>
          <w:bCs/>
          <w:sz w:val="36"/>
          <w:szCs w:val="36"/>
        </w:rPr>
        <w:lastRenderedPageBreak/>
        <w:t>问题汇总及处置表</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1"/>
      </w:tblGrid>
      <w:tr w:rsidR="00B00E26" w:rsidRPr="00C11505" w:rsidTr="001778FC">
        <w:trPr>
          <w:trHeight w:val="5904"/>
          <w:jc w:val="center"/>
        </w:trPr>
        <w:tc>
          <w:tcPr>
            <w:tcW w:w="9881" w:type="dxa"/>
          </w:tcPr>
          <w:p w:rsidR="00B00E26" w:rsidRPr="00C11505" w:rsidRDefault="00B00E26" w:rsidP="00312FE5">
            <w:pPr>
              <w:rPr>
                <w:b/>
                <w:bCs/>
                <w:sz w:val="44"/>
                <w:szCs w:val="44"/>
              </w:rPr>
            </w:pPr>
            <w:r w:rsidRPr="00C11505">
              <w:rPr>
                <w:rFonts w:ascii="宋体" w:hAnsi="宋体" w:cs="宋体" w:hint="eastAsia"/>
                <w:b/>
                <w:bCs/>
                <w:kern w:val="0"/>
                <w:sz w:val="24"/>
              </w:rPr>
              <w:t>日查存在问题汇总（何时发生的问题）：</w:t>
            </w:r>
          </w:p>
        </w:tc>
      </w:tr>
      <w:tr w:rsidR="00B00E26" w:rsidRPr="00C11505" w:rsidTr="001778FC">
        <w:trPr>
          <w:trHeight w:val="5803"/>
          <w:jc w:val="center"/>
        </w:trPr>
        <w:tc>
          <w:tcPr>
            <w:tcW w:w="9881" w:type="dxa"/>
          </w:tcPr>
          <w:p w:rsidR="00B00E26" w:rsidRPr="00C11505" w:rsidRDefault="00B00E26" w:rsidP="00312FE5">
            <w:pPr>
              <w:rPr>
                <w:b/>
                <w:bCs/>
                <w:sz w:val="44"/>
                <w:szCs w:val="44"/>
              </w:rPr>
            </w:pPr>
            <w:r w:rsidRPr="00C11505">
              <w:rPr>
                <w:rFonts w:ascii="宋体" w:hAnsi="宋体" w:cs="宋体" w:hint="eastAsia"/>
                <w:b/>
                <w:bCs/>
                <w:kern w:val="0"/>
                <w:sz w:val="24"/>
              </w:rPr>
              <w:t>处置办法（处置措施应详细具体，完成整改的时间节点应明确）：</w:t>
            </w:r>
          </w:p>
        </w:tc>
      </w:tr>
      <w:tr w:rsidR="00B00E26" w:rsidRPr="00C11505" w:rsidTr="00312FE5">
        <w:trPr>
          <w:trHeight w:val="922"/>
          <w:jc w:val="center"/>
        </w:trPr>
        <w:tc>
          <w:tcPr>
            <w:tcW w:w="9881" w:type="dxa"/>
            <w:vAlign w:val="center"/>
          </w:tcPr>
          <w:p w:rsidR="00B00E26" w:rsidRPr="00C11505" w:rsidRDefault="00B00E26" w:rsidP="00312FE5">
            <w:pPr>
              <w:rPr>
                <w:rFonts w:ascii="宋体"/>
                <w:b/>
                <w:bCs/>
                <w:kern w:val="0"/>
                <w:sz w:val="24"/>
              </w:rPr>
            </w:pPr>
            <w:r w:rsidRPr="00C11505">
              <w:rPr>
                <w:rFonts w:cs="宋体" w:hint="eastAsia"/>
              </w:rPr>
              <w:t>检查人（签字）：</w:t>
            </w:r>
          </w:p>
        </w:tc>
      </w:tr>
    </w:tbl>
    <w:p w:rsidR="00B00E26" w:rsidRDefault="00B00E26" w:rsidP="00590029">
      <w:pPr>
        <w:jc w:val="left"/>
        <w:rPr>
          <w:b/>
          <w:bCs/>
          <w:sz w:val="44"/>
          <w:szCs w:val="44"/>
        </w:rPr>
      </w:pPr>
      <w:r>
        <w:rPr>
          <w:rFonts w:cs="宋体" w:hint="eastAsia"/>
        </w:rPr>
        <w:t>备</w:t>
      </w:r>
      <w:r w:rsidRPr="00266A3E">
        <w:rPr>
          <w:rFonts w:cs="宋体" w:hint="eastAsia"/>
        </w:rPr>
        <w:t>注：本页</w:t>
      </w:r>
      <w:r w:rsidRPr="00266A3E">
        <w:rPr>
          <w:rFonts w:cs="宋体" w:hint="eastAsia"/>
          <w:bCs/>
          <w:szCs w:val="21"/>
        </w:rPr>
        <w:t>问题汇总及处置表每周填写一次，</w:t>
      </w:r>
      <w:r w:rsidRPr="00590029">
        <w:rPr>
          <w:rFonts w:cs="宋体" w:hint="eastAsia"/>
        </w:rPr>
        <w:t>填</w:t>
      </w:r>
      <w:r>
        <w:rPr>
          <w:rFonts w:cs="宋体" w:hint="eastAsia"/>
        </w:rPr>
        <w:t>写不下可另行附纸。</w:t>
      </w:r>
    </w:p>
    <w:p w:rsidR="00B00E26" w:rsidRDefault="00B00E26" w:rsidP="003E0394">
      <w:pPr>
        <w:spacing w:beforeLines="50" w:before="156"/>
        <w:rPr>
          <w:rFonts w:ascii="黑体" w:eastAsia="黑体"/>
          <w:sz w:val="32"/>
          <w:szCs w:val="32"/>
        </w:rPr>
      </w:pPr>
    </w:p>
    <w:p w:rsidR="00B00E26" w:rsidRPr="004B592B" w:rsidRDefault="00B00E26" w:rsidP="003E0394">
      <w:pPr>
        <w:spacing w:beforeLines="50" w:before="156"/>
        <w:rPr>
          <w:rFonts w:ascii="黑体" w:eastAsia="黑体" w:cs="黑体"/>
          <w:sz w:val="32"/>
          <w:szCs w:val="32"/>
        </w:rPr>
      </w:pPr>
      <w:r w:rsidRPr="004B592B">
        <w:rPr>
          <w:rFonts w:ascii="黑体" w:eastAsia="黑体" w:cs="黑体" w:hint="eastAsia"/>
          <w:sz w:val="32"/>
          <w:szCs w:val="32"/>
        </w:rPr>
        <w:t>附</w:t>
      </w:r>
      <w:r w:rsidRPr="004B592B">
        <w:rPr>
          <w:rFonts w:ascii="黑体" w:eastAsia="黑体" w:cs="黑体"/>
          <w:sz w:val="32"/>
          <w:szCs w:val="32"/>
        </w:rPr>
        <w:t>2</w:t>
      </w:r>
    </w:p>
    <w:p w:rsidR="00B00E26" w:rsidRDefault="00B00E26" w:rsidP="00E554EF">
      <w:pPr>
        <w:ind w:firstLineChars="200" w:firstLine="883"/>
        <w:jc w:val="center"/>
        <w:rPr>
          <w:b/>
          <w:bCs/>
          <w:sz w:val="44"/>
          <w:szCs w:val="44"/>
        </w:rPr>
      </w:pPr>
      <w:r>
        <w:rPr>
          <w:rFonts w:cs="宋体" w:hint="eastAsia"/>
          <w:b/>
          <w:bCs/>
          <w:sz w:val="44"/>
          <w:szCs w:val="44"/>
        </w:rPr>
        <w:t>南通</w:t>
      </w:r>
      <w:r w:rsidRPr="007B6950">
        <w:rPr>
          <w:rFonts w:cs="宋体" w:hint="eastAsia"/>
          <w:b/>
          <w:bCs/>
          <w:sz w:val="44"/>
          <w:szCs w:val="44"/>
        </w:rPr>
        <w:t>大学实验室</w:t>
      </w:r>
      <w:r>
        <w:rPr>
          <w:rFonts w:cs="宋体" w:hint="eastAsia"/>
          <w:b/>
          <w:bCs/>
          <w:sz w:val="44"/>
          <w:szCs w:val="44"/>
        </w:rPr>
        <w:t>安全</w:t>
      </w:r>
    </w:p>
    <w:p w:rsidR="00B00E26" w:rsidRPr="007B6950" w:rsidRDefault="00B00E26" w:rsidP="00E554EF">
      <w:pPr>
        <w:ind w:firstLineChars="200" w:firstLine="883"/>
        <w:jc w:val="center"/>
        <w:rPr>
          <w:b/>
          <w:bCs/>
          <w:sz w:val="44"/>
          <w:szCs w:val="44"/>
        </w:rPr>
      </w:pPr>
      <w:r>
        <w:rPr>
          <w:rFonts w:cs="宋体" w:hint="eastAsia"/>
          <w:b/>
          <w:bCs/>
          <w:sz w:val="44"/>
          <w:szCs w:val="44"/>
        </w:rPr>
        <w:t>月查、季查记录</w:t>
      </w:r>
      <w:r w:rsidRPr="007B6950">
        <w:rPr>
          <w:rFonts w:cs="宋体" w:hint="eastAsia"/>
          <w:b/>
          <w:bCs/>
          <w:sz w:val="44"/>
          <w:szCs w:val="44"/>
        </w:rPr>
        <w:t>本</w:t>
      </w:r>
    </w:p>
    <w:p w:rsidR="00B00E26" w:rsidRPr="00904C1D" w:rsidRDefault="00B00E26" w:rsidP="00E554EF">
      <w:pPr>
        <w:ind w:firstLineChars="400" w:firstLine="1440"/>
        <w:rPr>
          <w:sz w:val="36"/>
          <w:szCs w:val="36"/>
        </w:rPr>
      </w:pPr>
    </w:p>
    <w:p w:rsidR="00B00E26" w:rsidRDefault="00B00E26" w:rsidP="00A032B7">
      <w:pPr>
        <w:rPr>
          <w:sz w:val="32"/>
          <w:szCs w:val="32"/>
        </w:rPr>
      </w:pPr>
    </w:p>
    <w:p w:rsidR="00B00E26" w:rsidRPr="00E5724A" w:rsidRDefault="00B00E26" w:rsidP="00E554EF">
      <w:pPr>
        <w:spacing w:line="1200" w:lineRule="exact"/>
        <w:ind w:firstLineChars="595" w:firstLine="1911"/>
        <w:rPr>
          <w:b/>
          <w:bCs/>
          <w:sz w:val="32"/>
          <w:szCs w:val="32"/>
        </w:rPr>
      </w:pPr>
      <w:r w:rsidRPr="00E5724A">
        <w:rPr>
          <w:rFonts w:cs="宋体" w:hint="eastAsia"/>
          <w:b/>
          <w:bCs/>
          <w:sz w:val="32"/>
          <w:szCs w:val="32"/>
        </w:rPr>
        <w:t>学年学期</w:t>
      </w:r>
    </w:p>
    <w:p w:rsidR="00B00E26" w:rsidRPr="00353FF8" w:rsidRDefault="00B00E26" w:rsidP="00E554EF">
      <w:pPr>
        <w:spacing w:line="1200" w:lineRule="exact"/>
        <w:ind w:firstLineChars="600" w:firstLine="1928"/>
        <w:rPr>
          <w:b/>
          <w:bCs/>
          <w:sz w:val="32"/>
          <w:szCs w:val="32"/>
          <w:u w:val="single"/>
        </w:rPr>
      </w:pPr>
      <w:r w:rsidRPr="00E5724A">
        <w:rPr>
          <w:rFonts w:cs="宋体" w:hint="eastAsia"/>
          <w:b/>
          <w:bCs/>
          <w:sz w:val="32"/>
          <w:szCs w:val="32"/>
        </w:rPr>
        <w:t>学院</w:t>
      </w:r>
      <w:r>
        <w:rPr>
          <w:rFonts w:cs="宋体" w:hint="eastAsia"/>
          <w:b/>
          <w:bCs/>
          <w:sz w:val="32"/>
          <w:szCs w:val="32"/>
        </w:rPr>
        <w:t>（单位）</w:t>
      </w:r>
      <w:r w:rsidRPr="00E5724A">
        <w:rPr>
          <w:rFonts w:cs="宋体" w:hint="eastAsia"/>
          <w:b/>
          <w:bCs/>
          <w:sz w:val="32"/>
          <w:szCs w:val="32"/>
        </w:rPr>
        <w:t>：</w:t>
      </w:r>
    </w:p>
    <w:p w:rsidR="00B00E26" w:rsidRPr="00E5724A" w:rsidRDefault="00B00E26" w:rsidP="00E554EF">
      <w:pPr>
        <w:spacing w:line="1200" w:lineRule="exact"/>
        <w:ind w:firstLineChars="600" w:firstLine="1928"/>
        <w:rPr>
          <w:b/>
          <w:bCs/>
          <w:sz w:val="32"/>
          <w:szCs w:val="32"/>
          <w:u w:val="single"/>
        </w:rPr>
      </w:pPr>
      <w:r>
        <w:rPr>
          <w:rFonts w:cs="宋体" w:hint="eastAsia"/>
          <w:b/>
          <w:bCs/>
          <w:sz w:val="32"/>
          <w:szCs w:val="32"/>
        </w:rPr>
        <w:t>负责人</w:t>
      </w:r>
      <w:r w:rsidRPr="00E5724A">
        <w:rPr>
          <w:rFonts w:cs="宋体" w:hint="eastAsia"/>
          <w:b/>
          <w:bCs/>
          <w:sz w:val="32"/>
          <w:szCs w:val="32"/>
        </w:rPr>
        <w:t>：</w:t>
      </w:r>
    </w:p>
    <w:p w:rsidR="00B00E26" w:rsidRPr="00353FF8" w:rsidRDefault="00B00E26" w:rsidP="00A032B7">
      <w:pPr>
        <w:spacing w:line="960" w:lineRule="exact"/>
        <w:jc w:val="center"/>
        <w:rPr>
          <w:b/>
          <w:bCs/>
          <w:sz w:val="32"/>
          <w:szCs w:val="32"/>
        </w:rPr>
      </w:pPr>
    </w:p>
    <w:p w:rsidR="00B00E26" w:rsidRDefault="00B00E26" w:rsidP="00A032B7">
      <w:pPr>
        <w:jc w:val="center"/>
        <w:rPr>
          <w:b/>
          <w:bCs/>
          <w:sz w:val="32"/>
          <w:szCs w:val="32"/>
        </w:rPr>
      </w:pPr>
    </w:p>
    <w:p w:rsidR="00B00E26" w:rsidRDefault="00B00E26" w:rsidP="00A032B7">
      <w:pPr>
        <w:jc w:val="center"/>
        <w:rPr>
          <w:b/>
          <w:bCs/>
          <w:sz w:val="32"/>
          <w:szCs w:val="32"/>
        </w:rPr>
      </w:pPr>
    </w:p>
    <w:p w:rsidR="00B00E26" w:rsidRDefault="00B00E26" w:rsidP="00A032B7">
      <w:pPr>
        <w:jc w:val="center"/>
        <w:rPr>
          <w:b/>
          <w:bCs/>
          <w:sz w:val="32"/>
          <w:szCs w:val="32"/>
        </w:rPr>
      </w:pPr>
    </w:p>
    <w:p w:rsidR="00B00E26" w:rsidRPr="00E5724A" w:rsidRDefault="00B00E26" w:rsidP="00A032B7">
      <w:pPr>
        <w:jc w:val="center"/>
        <w:rPr>
          <w:b/>
          <w:bCs/>
          <w:sz w:val="32"/>
          <w:szCs w:val="32"/>
        </w:rPr>
      </w:pPr>
    </w:p>
    <w:p w:rsidR="00B00E26" w:rsidRPr="002456B6" w:rsidRDefault="00B00E26" w:rsidP="00A032B7">
      <w:pPr>
        <w:jc w:val="center"/>
        <w:rPr>
          <w:b/>
          <w:bCs/>
          <w:sz w:val="36"/>
          <w:szCs w:val="36"/>
        </w:rPr>
      </w:pPr>
      <w:r w:rsidRPr="001778FC">
        <w:rPr>
          <w:rFonts w:cs="宋体" w:hint="eastAsia"/>
          <w:b/>
          <w:bCs/>
          <w:sz w:val="36"/>
          <w:szCs w:val="36"/>
        </w:rPr>
        <w:t>国有资产与实验室管理处</w:t>
      </w:r>
      <w:r>
        <w:rPr>
          <w:rFonts w:cs="宋体" w:hint="eastAsia"/>
          <w:b/>
          <w:bCs/>
          <w:sz w:val="36"/>
          <w:szCs w:val="36"/>
        </w:rPr>
        <w:t>印</w:t>
      </w:r>
      <w:r w:rsidRPr="002456B6">
        <w:rPr>
          <w:rFonts w:cs="宋体" w:hint="eastAsia"/>
          <w:b/>
          <w:bCs/>
          <w:sz w:val="36"/>
          <w:szCs w:val="36"/>
        </w:rPr>
        <w:t>制</w:t>
      </w:r>
    </w:p>
    <w:p w:rsidR="00B00E26" w:rsidRDefault="00B00E26">
      <w:pPr>
        <w:widowControl/>
        <w:jc w:val="left"/>
        <w:rPr>
          <w:b/>
          <w:bCs/>
          <w:sz w:val="32"/>
          <w:szCs w:val="32"/>
        </w:rPr>
      </w:pPr>
      <w:r>
        <w:rPr>
          <w:b/>
          <w:bCs/>
          <w:sz w:val="32"/>
          <w:szCs w:val="32"/>
        </w:rPr>
        <w:br w:type="page"/>
      </w:r>
    </w:p>
    <w:p w:rsidR="00B00E26" w:rsidRDefault="00B00E26" w:rsidP="00A032B7">
      <w:pPr>
        <w:jc w:val="center"/>
        <w:rPr>
          <w:rFonts w:hAnsi="宋体" w:cs="宋体"/>
          <w:b/>
          <w:bCs/>
          <w:color w:val="000000"/>
          <w:kern w:val="0"/>
          <w:sz w:val="36"/>
          <w:szCs w:val="36"/>
        </w:rPr>
      </w:pPr>
      <w:r w:rsidRPr="00086DAE">
        <w:rPr>
          <w:rFonts w:hAnsi="宋体" w:cs="宋体" w:hint="eastAsia"/>
          <w:b/>
          <w:bCs/>
          <w:color w:val="000000"/>
          <w:kern w:val="0"/>
          <w:sz w:val="36"/>
          <w:szCs w:val="36"/>
        </w:rPr>
        <w:lastRenderedPageBreak/>
        <w:t>实验室安全</w:t>
      </w:r>
      <w:r>
        <w:rPr>
          <w:rFonts w:hAnsi="宋体" w:cs="宋体" w:hint="eastAsia"/>
          <w:b/>
          <w:bCs/>
          <w:color w:val="000000"/>
          <w:kern w:val="0"/>
          <w:sz w:val="36"/>
          <w:szCs w:val="36"/>
        </w:rPr>
        <w:t>月</w:t>
      </w:r>
      <w:r w:rsidRPr="00086DAE">
        <w:rPr>
          <w:rFonts w:hAnsi="宋体" w:cs="宋体" w:hint="eastAsia"/>
          <w:b/>
          <w:bCs/>
          <w:color w:val="000000"/>
          <w:kern w:val="0"/>
          <w:sz w:val="36"/>
          <w:szCs w:val="36"/>
        </w:rPr>
        <w:t>查</w:t>
      </w:r>
      <w:r>
        <w:rPr>
          <w:rFonts w:hAnsi="宋体" w:cs="宋体" w:hint="eastAsia"/>
          <w:b/>
          <w:bCs/>
          <w:color w:val="000000"/>
          <w:kern w:val="0"/>
          <w:sz w:val="36"/>
          <w:szCs w:val="36"/>
        </w:rPr>
        <w:t>、季查</w:t>
      </w:r>
      <w:r w:rsidRPr="00086DAE">
        <w:rPr>
          <w:rFonts w:hAnsi="宋体" w:cs="宋体" w:hint="eastAsia"/>
          <w:b/>
          <w:bCs/>
          <w:color w:val="000000"/>
          <w:kern w:val="0"/>
          <w:sz w:val="36"/>
          <w:szCs w:val="36"/>
        </w:rPr>
        <w:t>参考</w:t>
      </w:r>
      <w:r w:rsidRPr="00086DAE">
        <w:rPr>
          <w:rFonts w:cs="宋体" w:hint="eastAsia"/>
          <w:b/>
          <w:bCs/>
          <w:color w:val="000000"/>
          <w:kern w:val="0"/>
          <w:sz w:val="36"/>
          <w:szCs w:val="36"/>
        </w:rPr>
        <w:t>项目</w:t>
      </w:r>
      <w:r w:rsidRPr="00086DAE">
        <w:rPr>
          <w:rFonts w:hAnsi="宋体" w:cs="宋体" w:hint="eastAsia"/>
          <w:b/>
          <w:bCs/>
          <w:color w:val="000000"/>
          <w:kern w:val="0"/>
          <w:sz w:val="36"/>
          <w:szCs w:val="36"/>
        </w:rPr>
        <w:t>表</w:t>
      </w:r>
    </w:p>
    <w:p w:rsidR="00B00E26" w:rsidRPr="00086DAE" w:rsidRDefault="00B00E26" w:rsidP="00A032B7">
      <w:pPr>
        <w:jc w:val="center"/>
        <w:rPr>
          <w:rFonts w:hAnsi="宋体"/>
          <w:b/>
          <w:bCs/>
          <w:color w:val="000000"/>
          <w:kern w:val="0"/>
          <w:sz w:val="36"/>
          <w:szCs w:val="3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259"/>
        <w:gridCol w:w="7655"/>
      </w:tblGrid>
      <w:tr w:rsidR="00B00E26" w:rsidRPr="00C11505" w:rsidTr="006A2D03">
        <w:trPr>
          <w:trHeight w:val="303"/>
          <w:tblHeader/>
          <w:jc w:val="center"/>
        </w:trPr>
        <w:tc>
          <w:tcPr>
            <w:tcW w:w="720" w:type="dxa"/>
            <w:vAlign w:val="center"/>
          </w:tcPr>
          <w:p w:rsidR="00B00E26" w:rsidRPr="00C11505" w:rsidRDefault="00B00E26" w:rsidP="00312FE5">
            <w:pPr>
              <w:widowControl/>
              <w:spacing w:line="360" w:lineRule="auto"/>
              <w:jc w:val="center"/>
              <w:rPr>
                <w:rFonts w:ascii="宋体"/>
                <w:b/>
                <w:bCs/>
                <w:kern w:val="0"/>
              </w:rPr>
            </w:pPr>
            <w:r w:rsidRPr="00C11505">
              <w:rPr>
                <w:rFonts w:ascii="宋体" w:hAnsi="宋体" w:cs="宋体" w:hint="eastAsia"/>
                <w:b/>
                <w:bCs/>
                <w:kern w:val="0"/>
              </w:rPr>
              <w:t>序号</w:t>
            </w:r>
          </w:p>
        </w:tc>
        <w:tc>
          <w:tcPr>
            <w:tcW w:w="1259" w:type="dxa"/>
            <w:vAlign w:val="center"/>
          </w:tcPr>
          <w:p w:rsidR="00B00E26" w:rsidRPr="00C11505" w:rsidRDefault="00B00E26" w:rsidP="00312FE5">
            <w:pPr>
              <w:widowControl/>
              <w:spacing w:line="360" w:lineRule="auto"/>
              <w:jc w:val="center"/>
              <w:rPr>
                <w:rFonts w:ascii="宋体"/>
                <w:b/>
                <w:bCs/>
                <w:kern w:val="0"/>
              </w:rPr>
            </w:pPr>
            <w:r w:rsidRPr="00C11505">
              <w:rPr>
                <w:rFonts w:ascii="宋体" w:hAnsi="宋体" w:cs="宋体" w:hint="eastAsia"/>
                <w:b/>
                <w:bCs/>
                <w:kern w:val="0"/>
              </w:rPr>
              <w:t>分</w:t>
            </w:r>
            <w:r w:rsidRPr="00C11505">
              <w:rPr>
                <w:rFonts w:ascii="宋体"/>
                <w:b/>
                <w:bCs/>
                <w:kern w:val="0"/>
              </w:rPr>
              <w:t> </w:t>
            </w:r>
            <w:r w:rsidRPr="00C11505">
              <w:rPr>
                <w:rFonts w:ascii="宋体" w:hAnsi="宋体" w:cs="宋体" w:hint="eastAsia"/>
                <w:b/>
                <w:bCs/>
                <w:kern w:val="0"/>
              </w:rPr>
              <w:t>类</w:t>
            </w:r>
          </w:p>
        </w:tc>
        <w:tc>
          <w:tcPr>
            <w:tcW w:w="7655" w:type="dxa"/>
            <w:vAlign w:val="center"/>
          </w:tcPr>
          <w:p w:rsidR="00B00E26" w:rsidRPr="00C11505" w:rsidRDefault="00B00E26" w:rsidP="00312FE5">
            <w:pPr>
              <w:widowControl/>
              <w:spacing w:line="360" w:lineRule="auto"/>
              <w:jc w:val="center"/>
              <w:rPr>
                <w:rFonts w:ascii="宋体"/>
                <w:b/>
                <w:bCs/>
                <w:kern w:val="0"/>
              </w:rPr>
            </w:pPr>
            <w:r w:rsidRPr="00C11505">
              <w:rPr>
                <w:rFonts w:ascii="宋体" w:hAnsi="宋体" w:cs="宋体" w:hint="eastAsia"/>
                <w:b/>
                <w:bCs/>
                <w:kern w:val="0"/>
              </w:rPr>
              <w:t>重点检查工作内容</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1</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安全制度执行情况</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实验室各项规章制度有无上墙？</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是否严格执行月查、季查制度？</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是否组织假期前后实验室安全检查，并形成记录？</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实验室门口是否有责任人挂牌？</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常用报警电话号码是否在各实验室房间公示？</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是否建立安全检查台账，记录问题及整改完成情况？</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是否对本室工作人员及学生进行过安全教育？</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2</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卫生环境</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卫生状况是否良好？</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是否有该报废（或废弃）处理的物品没有及时清理现象（如纸板箱、废电脑、破损仪器、破损家具等）？</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室内有无停放电动车、自行车等现象？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室内是否有烧煮食物、用餐现象？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hAnsi="宋体" w:cs="宋体"/>
                <w:kern w:val="0"/>
              </w:rPr>
            </w:pPr>
            <w:r w:rsidRPr="00C11505">
              <w:rPr>
                <w:rFonts w:ascii="宋体" w:hAnsi="宋体" w:cs="宋体" w:hint="eastAsia"/>
                <w:kern w:val="0"/>
              </w:rPr>
              <w:t>室内有无发现鼠患虫害现象</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室内是否有堆放私人物品现象？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是否有在实验室睡觉过夜现象？</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3</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消防安全</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消防器材配置是否合理？</w:t>
            </w:r>
          </w:p>
        </w:tc>
      </w:tr>
      <w:tr w:rsidR="00B00E26" w:rsidRPr="00C11505" w:rsidTr="00312FE5">
        <w:trPr>
          <w:trHeight w:val="170"/>
          <w:jc w:val="center"/>
        </w:trPr>
        <w:tc>
          <w:tcPr>
            <w:tcW w:w="720" w:type="dxa"/>
            <w:vMerge/>
            <w:vAlign w:val="center"/>
          </w:tcPr>
          <w:p w:rsidR="00B00E26" w:rsidRPr="00C11505" w:rsidRDefault="00B00E26" w:rsidP="001778FC">
            <w:pPr>
              <w:widowControl/>
              <w:jc w:val="left"/>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消防通道是否通畅？</w:t>
            </w:r>
          </w:p>
        </w:tc>
      </w:tr>
      <w:tr w:rsidR="00B00E26" w:rsidRPr="00C11505" w:rsidTr="00312FE5">
        <w:trPr>
          <w:trHeight w:val="170"/>
          <w:jc w:val="center"/>
        </w:trPr>
        <w:tc>
          <w:tcPr>
            <w:tcW w:w="720" w:type="dxa"/>
            <w:vMerge/>
            <w:vAlign w:val="center"/>
          </w:tcPr>
          <w:p w:rsidR="00B00E26" w:rsidRPr="00C11505" w:rsidRDefault="00B00E26" w:rsidP="001778FC">
            <w:pPr>
              <w:widowControl/>
              <w:jc w:val="left"/>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是否存在使用明火电炉现象？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left"/>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是否有堵塞消防通道和在公共通道中堆放仪器、物品等现象？</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4</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水电安全</w:t>
            </w:r>
          </w:p>
        </w:tc>
        <w:tc>
          <w:tcPr>
            <w:tcW w:w="7655" w:type="dxa"/>
            <w:vAlign w:val="center"/>
          </w:tcPr>
          <w:p w:rsidR="00B00E26" w:rsidRPr="00C11505" w:rsidRDefault="00B00E26" w:rsidP="001778FC">
            <w:pPr>
              <w:widowControl/>
              <w:rPr>
                <w:rFonts w:ascii="宋体"/>
                <w:kern w:val="0"/>
              </w:rPr>
            </w:pPr>
            <w:r w:rsidRPr="00C11505">
              <w:rPr>
                <w:rFonts w:ascii="宋体" w:hAnsi="宋体" w:cs="宋体" w:hint="eastAsia"/>
                <w:kern w:val="0"/>
              </w:rPr>
              <w:t>是否有电路容量不适用大功率设备的现象？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是否有乱拉乱接电线、使用花线、使用木质配电板现象？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是否有电线老化现象？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是否有多个大功率仪器使用一个接线板的现象？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是否存在仪器使用完后，未及时关闭电源的现象？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是否存在接线板直接放在地面的现象？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是否存在下水道堵塞现象？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是否存在自来水开着，无人值守现象？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化学冷却冷凝系统的橡胶管是否老化或连接不够牢固？</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是否存在水龙头、水管、皮管老化破损现象？</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5</w:t>
            </w:r>
          </w:p>
        </w:tc>
        <w:tc>
          <w:tcPr>
            <w:tcW w:w="1259" w:type="dxa"/>
            <w:vMerge w:val="restart"/>
            <w:vAlign w:val="center"/>
          </w:tcPr>
          <w:p w:rsidR="00B00E26" w:rsidRPr="00C11505" w:rsidRDefault="00B00E26" w:rsidP="001778FC">
            <w:pPr>
              <w:jc w:val="center"/>
              <w:rPr>
                <w:rFonts w:ascii="宋体"/>
                <w:kern w:val="0"/>
              </w:rPr>
            </w:pPr>
            <w:r w:rsidRPr="00C11505">
              <w:rPr>
                <w:rFonts w:ascii="宋体" w:hAnsi="宋体" w:cs="宋体" w:hint="eastAsia"/>
                <w:kern w:val="0"/>
              </w:rPr>
              <w:t>防盗安全</w:t>
            </w: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门窗装置是否安全、完好？必要的监控设施是否完好？</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rPr>
                <w:rFonts w:ascii="宋体"/>
                <w:kern w:val="0"/>
              </w:rPr>
            </w:pPr>
          </w:p>
        </w:tc>
        <w:tc>
          <w:tcPr>
            <w:tcW w:w="7655" w:type="dxa"/>
            <w:vAlign w:val="center"/>
          </w:tcPr>
          <w:p w:rsidR="00B00E26" w:rsidRPr="00C11505" w:rsidRDefault="00B00E26" w:rsidP="001778FC">
            <w:pPr>
              <w:rPr>
                <w:rFonts w:ascii="宋体" w:hAnsi="宋体" w:cs="宋体"/>
                <w:kern w:val="0"/>
              </w:rPr>
            </w:pPr>
            <w:r w:rsidRPr="00C11505">
              <w:rPr>
                <w:rFonts w:ascii="宋体" w:hAnsi="宋体" w:cs="宋体" w:hint="eastAsia"/>
                <w:kern w:val="0"/>
              </w:rPr>
              <w:t>是否存在门开着但无人值守的现象</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实验室及有关库房、办公室的钥匙管理是否按制度落实执行？</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剧毒品、病原微生物、放射源等存放点是否有防盗设施？</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6</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学生安全管理</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学生首次进入实验室是否经过必要的安全知识教育与培训？</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实验室人员是否对学生实验中不安全行为进行及时警示？</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指导教师和管理人员是否经常与学生交流安全知识经验？</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7</w:t>
            </w:r>
          </w:p>
        </w:tc>
        <w:tc>
          <w:tcPr>
            <w:tcW w:w="1259" w:type="dxa"/>
            <w:vMerge w:val="restart"/>
            <w:vAlign w:val="center"/>
          </w:tcPr>
          <w:p w:rsidR="00B00E26" w:rsidRPr="00C11505" w:rsidRDefault="00B00E26" w:rsidP="001778FC">
            <w:pPr>
              <w:jc w:val="center"/>
              <w:rPr>
                <w:rFonts w:ascii="宋体"/>
                <w:kern w:val="0"/>
              </w:rPr>
            </w:pPr>
            <w:r w:rsidRPr="00C11505">
              <w:rPr>
                <w:rFonts w:ascii="宋体" w:hAnsi="宋体" w:cs="宋体" w:hint="eastAsia"/>
                <w:kern w:val="0"/>
              </w:rPr>
              <w:t>日常安全</w:t>
            </w:r>
            <w:r w:rsidRPr="00C11505">
              <w:rPr>
                <w:rFonts w:ascii="宋体" w:hAnsi="宋体" w:cs="宋体" w:hint="eastAsia"/>
                <w:kern w:val="0"/>
              </w:rPr>
              <w:lastRenderedPageBreak/>
              <w:t>管理</w:t>
            </w:r>
          </w:p>
        </w:tc>
        <w:tc>
          <w:tcPr>
            <w:tcW w:w="7655" w:type="dxa"/>
            <w:vAlign w:val="center"/>
          </w:tcPr>
          <w:p w:rsidR="00B00E26" w:rsidRPr="00C11505" w:rsidRDefault="00B00E26" w:rsidP="001778FC">
            <w:pPr>
              <w:widowControl/>
              <w:rPr>
                <w:rFonts w:ascii="宋体" w:cs="宋体"/>
                <w:kern w:val="0"/>
              </w:rPr>
            </w:pPr>
            <w:r w:rsidRPr="00C11505">
              <w:rPr>
                <w:rFonts w:ascii="宋体" w:hAnsi="宋体" w:cs="宋体" w:hint="eastAsia"/>
                <w:kern w:val="0"/>
              </w:rPr>
              <w:lastRenderedPageBreak/>
              <w:t>实验（如化学反应、电加热等）过程中，是否有人值守？</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高危实验是否禁止单人单独操作？</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是否注意电烙铁、电吹风、水冷却系统等器具的安全使用？</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空调、计算机等电器是否开机过夜？</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配置的防火、防爆、防水浸等基本设备设施是否完好可用？</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离开实验室时，是否关闭水源、电源、气源和门窗以防意外？</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8</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化学试剂存放</w:t>
            </w:r>
          </w:p>
        </w:tc>
        <w:tc>
          <w:tcPr>
            <w:tcW w:w="7655" w:type="dxa"/>
            <w:vAlign w:val="center"/>
          </w:tcPr>
          <w:p w:rsidR="00B00E26" w:rsidRPr="00C11505" w:rsidRDefault="00B00E26" w:rsidP="001778FC">
            <w:pPr>
              <w:widowControl/>
              <w:rPr>
                <w:rFonts w:ascii="宋体"/>
                <w:kern w:val="0"/>
              </w:rPr>
            </w:pPr>
            <w:r w:rsidRPr="00C11505">
              <w:rPr>
                <w:rFonts w:ascii="宋体" w:hAnsi="宋体" w:cs="宋体" w:hint="eastAsia"/>
                <w:kern w:val="0"/>
              </w:rPr>
              <w:t>存放地点是否安全</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酸缸与碱缸的安全（是否有标识？放置位置合理安全？加盖？）</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是否存在大桶试剂堆放？</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是否存在大量化学药品、有机溶剂混放？</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是否存在标签不明的化学试剂？</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是否存在试剂瓶盖打开放置的现象？</w:t>
            </w:r>
          </w:p>
        </w:tc>
      </w:tr>
      <w:tr w:rsidR="00B00E26" w:rsidRPr="00C11505" w:rsidTr="00312FE5">
        <w:trPr>
          <w:trHeight w:val="170"/>
          <w:jc w:val="center"/>
        </w:trPr>
        <w:tc>
          <w:tcPr>
            <w:tcW w:w="720" w:type="dxa"/>
            <w:vMerge w:val="restart"/>
            <w:vAlign w:val="center"/>
          </w:tcPr>
          <w:p w:rsidR="00B00E26" w:rsidRPr="00C11505" w:rsidRDefault="00B00E26" w:rsidP="001778FC">
            <w:pPr>
              <w:jc w:val="center"/>
              <w:rPr>
                <w:rFonts w:ascii="宋体" w:hAnsi="宋体" w:cs="宋体"/>
                <w:kern w:val="0"/>
              </w:rPr>
            </w:pPr>
            <w:r w:rsidRPr="00C11505">
              <w:rPr>
                <w:rFonts w:ascii="宋体" w:hAnsi="宋体" w:cs="宋体"/>
                <w:kern w:val="0"/>
              </w:rPr>
              <w:t>9</w:t>
            </w:r>
          </w:p>
        </w:tc>
        <w:tc>
          <w:tcPr>
            <w:tcW w:w="1259" w:type="dxa"/>
            <w:vMerge w:val="restart"/>
            <w:vAlign w:val="center"/>
          </w:tcPr>
          <w:p w:rsidR="00B00E26" w:rsidRPr="00C11505" w:rsidRDefault="00B00E26" w:rsidP="001778FC">
            <w:pPr>
              <w:jc w:val="center"/>
              <w:rPr>
                <w:rFonts w:ascii="宋体"/>
                <w:kern w:val="0"/>
              </w:rPr>
            </w:pPr>
            <w:r w:rsidRPr="00C11505">
              <w:rPr>
                <w:rFonts w:ascii="宋体" w:hAnsi="宋体" w:cs="宋体" w:hint="eastAsia"/>
                <w:kern w:val="0"/>
              </w:rPr>
              <w:t>剧毒品、易制毒品与化学品管理</w:t>
            </w: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是否执行“五双”管理制度（双人收发、双人使用、双人运输、双人双锁保管）？</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学生使用危险物品时，是否由教师详细指导，并采取必要的安全防护措施、做好详细的使用记录？</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危险化学品是否指定专人保管，存放器有无正确的标示标志，存放地点是否符合安全要求？</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性质互相抵触或灭火方法不同的危险化学品是否存放在一起？</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遇木材着火的物品（如过氯酸等）是否直接放在木架上？</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对储存的危险化学品是否定期检查，以防变质、自燃或自爆事故？</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危险品入仓库是否在库外验收，不同危险品是否混放，库房管理人员有无详细的领用记录？</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是否存在没有学院分管领导的批文，就发放剧毒物品和易制毒化学品？</w:t>
            </w:r>
          </w:p>
        </w:tc>
      </w:tr>
      <w:tr w:rsidR="00B00E26" w:rsidRPr="00C11505" w:rsidTr="00312FE5">
        <w:trPr>
          <w:trHeight w:val="170"/>
          <w:jc w:val="center"/>
        </w:trPr>
        <w:tc>
          <w:tcPr>
            <w:tcW w:w="720" w:type="dxa"/>
            <w:vMerge w:val="restart"/>
            <w:vAlign w:val="center"/>
          </w:tcPr>
          <w:p w:rsidR="00B00E26" w:rsidRPr="00C11505" w:rsidRDefault="00B00E26" w:rsidP="001778FC">
            <w:pPr>
              <w:jc w:val="center"/>
              <w:rPr>
                <w:rFonts w:ascii="宋体" w:hAnsi="宋体" w:cs="宋体"/>
                <w:kern w:val="0"/>
              </w:rPr>
            </w:pPr>
            <w:r w:rsidRPr="00C11505">
              <w:rPr>
                <w:rFonts w:ascii="宋体" w:hAnsi="宋体" w:cs="宋体"/>
                <w:kern w:val="0"/>
              </w:rPr>
              <w:t>10</w:t>
            </w:r>
          </w:p>
        </w:tc>
        <w:tc>
          <w:tcPr>
            <w:tcW w:w="1259" w:type="dxa"/>
            <w:vMerge w:val="restart"/>
            <w:vAlign w:val="center"/>
          </w:tcPr>
          <w:p w:rsidR="00B00E26" w:rsidRPr="00C11505" w:rsidRDefault="00B00E26" w:rsidP="001778FC">
            <w:pPr>
              <w:jc w:val="center"/>
              <w:rPr>
                <w:rFonts w:ascii="宋体"/>
                <w:kern w:val="0"/>
              </w:rPr>
            </w:pPr>
            <w:r w:rsidRPr="00C11505">
              <w:rPr>
                <w:rFonts w:ascii="宋体" w:hAnsi="宋体" w:cs="宋体" w:hint="eastAsia"/>
                <w:kern w:val="0"/>
              </w:rPr>
              <w:t>烘箱、</w:t>
            </w:r>
          </w:p>
          <w:p w:rsidR="00B00E26" w:rsidRPr="00C11505" w:rsidRDefault="00B00E26" w:rsidP="001778FC">
            <w:pPr>
              <w:jc w:val="center"/>
              <w:rPr>
                <w:rFonts w:ascii="宋体"/>
                <w:kern w:val="0"/>
              </w:rPr>
            </w:pPr>
            <w:r w:rsidRPr="00C11505">
              <w:rPr>
                <w:rFonts w:ascii="宋体" w:hAnsi="宋体" w:cs="宋体" w:hint="eastAsia"/>
                <w:kern w:val="0"/>
              </w:rPr>
              <w:t>电阻炉</w:t>
            </w: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是否超期服役？</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烘箱、干燥箱等附近是否有气体钢瓶、易燃易爆化学品等</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是否有影响烘箱、干燥箱等散热的现象（如在周围堆放杂物）</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是否存在使用干燥箱进行烘烤时，无人值守现象？</w:t>
            </w:r>
          </w:p>
        </w:tc>
      </w:tr>
      <w:tr w:rsidR="00B00E26" w:rsidRPr="00C11505" w:rsidTr="00312FE5">
        <w:trPr>
          <w:trHeight w:val="170"/>
          <w:jc w:val="center"/>
        </w:trPr>
        <w:tc>
          <w:tcPr>
            <w:tcW w:w="720" w:type="dxa"/>
            <w:vMerge w:val="restart"/>
            <w:vAlign w:val="center"/>
          </w:tcPr>
          <w:p w:rsidR="00B00E26" w:rsidRPr="00C11505" w:rsidRDefault="00B00E26" w:rsidP="001778FC">
            <w:pPr>
              <w:jc w:val="center"/>
              <w:rPr>
                <w:rFonts w:ascii="宋体" w:hAnsi="宋体" w:cs="宋体"/>
                <w:kern w:val="0"/>
              </w:rPr>
            </w:pPr>
            <w:r w:rsidRPr="00C11505">
              <w:rPr>
                <w:rFonts w:ascii="宋体" w:hAnsi="宋体" w:cs="宋体"/>
                <w:kern w:val="0"/>
              </w:rPr>
              <w:t>11</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废弃物</w:t>
            </w:r>
          </w:p>
          <w:p w:rsidR="00B00E26" w:rsidRPr="00C11505" w:rsidRDefault="00B00E26" w:rsidP="001778FC">
            <w:pPr>
              <w:jc w:val="center"/>
              <w:rPr>
                <w:rFonts w:ascii="宋体"/>
                <w:kern w:val="0"/>
              </w:rPr>
            </w:pPr>
            <w:r w:rsidRPr="00C11505">
              <w:rPr>
                <w:rFonts w:ascii="宋体" w:hAnsi="宋体" w:cs="宋体" w:hint="eastAsia"/>
                <w:kern w:val="0"/>
              </w:rPr>
              <w:t>处置</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废液、废弃试剂瓶是否按要求分类、收集、送至指定地点并登记？</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实验废液、废弃试剂瓶是否经过预处理？有无倾倒或抛记录？</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是否配备了实验废液分类容器？</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实验废液收纳容器是否有明显标识标记？</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是否存在实验废弃物和生活垃圾混放的现象？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是否有向下水道倾倒废弃化学药剂等现象？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是否存在实验室门外堆放实验废弃物的现象？</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kern w:val="0"/>
              </w:rPr>
            </w:pPr>
            <w:r w:rsidRPr="00C11505">
              <w:rPr>
                <w:rFonts w:ascii="宋体" w:hAnsi="宋体" w:cs="宋体"/>
                <w:kern w:val="0"/>
              </w:rPr>
              <w:t>12</w:t>
            </w:r>
            <w:r w:rsidRPr="00C11505">
              <w:rPr>
                <w:rFonts w:ascii="宋体" w:hAnsi="宋体" w:cs="宋体" w:hint="eastAsia"/>
                <w:kern w:val="0"/>
              </w:rPr>
              <w:t xml:space="preserve">　</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冰箱安全</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贮存化学试剂的机械有霜冰箱是否防爆改造？</w:t>
            </w:r>
          </w:p>
        </w:tc>
      </w:tr>
      <w:tr w:rsidR="00B00E26" w:rsidRPr="00C11505" w:rsidTr="00312FE5">
        <w:trPr>
          <w:trHeight w:val="170"/>
          <w:jc w:val="center"/>
        </w:trPr>
        <w:tc>
          <w:tcPr>
            <w:tcW w:w="720" w:type="dxa"/>
            <w:vMerge/>
            <w:vAlign w:val="center"/>
          </w:tcPr>
          <w:p w:rsidR="00B00E26" w:rsidRPr="00C11505" w:rsidRDefault="00B00E26" w:rsidP="001778FC">
            <w:pPr>
              <w:widowControl/>
              <w:jc w:val="left"/>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机械冰箱是否贮存化学试剂？</w:t>
            </w:r>
          </w:p>
        </w:tc>
      </w:tr>
      <w:tr w:rsidR="00B00E26" w:rsidRPr="00C11505" w:rsidTr="00312FE5">
        <w:trPr>
          <w:trHeight w:val="170"/>
          <w:jc w:val="center"/>
        </w:trPr>
        <w:tc>
          <w:tcPr>
            <w:tcW w:w="720" w:type="dxa"/>
            <w:vMerge/>
            <w:vAlign w:val="center"/>
          </w:tcPr>
          <w:p w:rsidR="00B00E26" w:rsidRPr="00C11505" w:rsidRDefault="00B00E26" w:rsidP="001778FC">
            <w:pPr>
              <w:widowControl/>
              <w:jc w:val="left"/>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是否存在影响冰箱散热的现象（如在冰箱周围堆放杂物等）？</w:t>
            </w:r>
          </w:p>
        </w:tc>
      </w:tr>
      <w:tr w:rsidR="00B00E26" w:rsidRPr="00C11505" w:rsidTr="00312FE5">
        <w:trPr>
          <w:trHeight w:val="170"/>
          <w:jc w:val="center"/>
        </w:trPr>
        <w:tc>
          <w:tcPr>
            <w:tcW w:w="720" w:type="dxa"/>
            <w:vMerge/>
            <w:vAlign w:val="center"/>
          </w:tcPr>
          <w:p w:rsidR="00B00E26" w:rsidRPr="00C11505" w:rsidRDefault="00B00E26" w:rsidP="001778FC">
            <w:pPr>
              <w:widowControl/>
              <w:jc w:val="left"/>
              <w:rPr>
                <w:rFonts w:ascii="宋体"/>
                <w:kern w:val="0"/>
              </w:rPr>
            </w:pPr>
          </w:p>
        </w:tc>
        <w:tc>
          <w:tcPr>
            <w:tcW w:w="1259" w:type="dxa"/>
            <w:vMerge/>
            <w:vAlign w:val="center"/>
          </w:tcPr>
          <w:p w:rsidR="00B00E26" w:rsidRPr="00C11505" w:rsidRDefault="00B00E26" w:rsidP="001778FC">
            <w:pPr>
              <w:widowControl/>
              <w:jc w:val="left"/>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是否有在冰箱内放置非实验物品（食品）的现象？</w:t>
            </w:r>
          </w:p>
        </w:tc>
      </w:tr>
      <w:tr w:rsidR="00B00E26" w:rsidRPr="00C11505" w:rsidTr="00312FE5">
        <w:trPr>
          <w:trHeight w:val="170"/>
          <w:jc w:val="center"/>
        </w:trPr>
        <w:tc>
          <w:tcPr>
            <w:tcW w:w="720" w:type="dxa"/>
            <w:vMerge w:val="restart"/>
            <w:vAlign w:val="center"/>
          </w:tcPr>
          <w:p w:rsidR="00B00E26" w:rsidRPr="00C11505" w:rsidRDefault="00B00E26" w:rsidP="001778FC">
            <w:pPr>
              <w:jc w:val="center"/>
              <w:rPr>
                <w:rFonts w:ascii="宋体" w:hAnsi="宋体" w:cs="宋体"/>
                <w:kern w:val="0"/>
              </w:rPr>
            </w:pPr>
            <w:r w:rsidRPr="00C11505">
              <w:rPr>
                <w:rFonts w:ascii="宋体" w:hAnsi="宋体" w:cs="宋体"/>
                <w:kern w:val="0"/>
              </w:rPr>
              <w:t>13</w:t>
            </w:r>
          </w:p>
        </w:tc>
        <w:tc>
          <w:tcPr>
            <w:tcW w:w="1259" w:type="dxa"/>
            <w:vMerge w:val="restart"/>
            <w:vAlign w:val="center"/>
          </w:tcPr>
          <w:p w:rsidR="00B00E26" w:rsidRPr="00C11505" w:rsidRDefault="00B00E26" w:rsidP="001778FC">
            <w:pPr>
              <w:jc w:val="center"/>
              <w:rPr>
                <w:rFonts w:ascii="宋体"/>
                <w:kern w:val="0"/>
              </w:rPr>
            </w:pPr>
            <w:r w:rsidRPr="00C11505">
              <w:rPr>
                <w:rFonts w:ascii="宋体" w:hAnsi="宋体" w:cs="宋体" w:hint="eastAsia"/>
                <w:kern w:val="0"/>
              </w:rPr>
              <w:t>压力容器安全管理</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是否存在气体钢瓶未固定的现象？</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是否存放残余废气钢瓶？</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是否存在危险气体钢瓶混放（主要指可燃性气体与氧气等助燃气体混放）的现象？</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是否存在危险气体钢瓶存放点通风不够的现象？</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是否存在大量气体钢瓶堆放的现象？</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是否存在忘关安全阀现象？</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是否有相应的气体标识？</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存放在独立气体钢瓶室的钢瓶连接时是否规范？</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是否对气体连接管路进行检漏？</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独立的气体钢瓶室是否有专人管理？</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高压灭菌锅等压力容器是否有使用、检验、维护动态记录？</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高压灭菌锅等压力容器操作人员是否持证上岗？</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高压灭菌锅等压力容器是否按规范要求操作使用？</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高压灭菌锅等压力容器是否有专人管理和定期检验？</w:t>
            </w:r>
          </w:p>
        </w:tc>
      </w:tr>
      <w:tr w:rsidR="00B00E26" w:rsidRPr="00C11505" w:rsidTr="00312FE5">
        <w:trPr>
          <w:trHeight w:val="170"/>
          <w:jc w:val="center"/>
        </w:trPr>
        <w:tc>
          <w:tcPr>
            <w:tcW w:w="720" w:type="dxa"/>
            <w:vMerge/>
            <w:vAlign w:val="center"/>
          </w:tcPr>
          <w:p w:rsidR="00B00E26" w:rsidRPr="00C11505" w:rsidRDefault="00B00E26" w:rsidP="001778FC">
            <w:pPr>
              <w:widowControl/>
              <w:rPr>
                <w:rFonts w:ascii="宋体"/>
                <w:kern w:val="0"/>
              </w:rPr>
            </w:pPr>
          </w:p>
        </w:tc>
        <w:tc>
          <w:tcPr>
            <w:tcW w:w="1259" w:type="dxa"/>
            <w:vMerge/>
            <w:vAlign w:val="center"/>
          </w:tcPr>
          <w:p w:rsidR="00B00E26" w:rsidRPr="00C11505" w:rsidRDefault="00B00E26" w:rsidP="001778FC">
            <w:pPr>
              <w:widowControl/>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高压灭菌锅等压力容器是否有安全的固定使用场地？</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14</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机电及</w:t>
            </w:r>
          </w:p>
          <w:p w:rsidR="00B00E26" w:rsidRPr="00C11505" w:rsidRDefault="00B00E26" w:rsidP="001778FC">
            <w:pPr>
              <w:widowControl/>
              <w:jc w:val="center"/>
              <w:rPr>
                <w:rFonts w:ascii="宋体"/>
                <w:kern w:val="0"/>
              </w:rPr>
            </w:pPr>
            <w:r w:rsidRPr="00C11505">
              <w:rPr>
                <w:rFonts w:ascii="宋体" w:hAnsi="宋体" w:cs="宋体" w:hint="eastAsia"/>
                <w:kern w:val="0"/>
              </w:rPr>
              <w:t>特种设备安全</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操作规程有无明示、设备及安全防护装置是否正常</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widowControl/>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行车等特种设备是否按期检验？特种设备操作人员是否持证上岗？</w:t>
            </w:r>
          </w:p>
        </w:tc>
      </w:tr>
      <w:tr w:rsidR="00B00E26" w:rsidRPr="00C11505" w:rsidTr="00312FE5">
        <w:trPr>
          <w:trHeight w:val="170"/>
          <w:jc w:val="center"/>
        </w:trPr>
        <w:tc>
          <w:tcPr>
            <w:tcW w:w="720" w:type="dxa"/>
            <w:vMerge/>
            <w:vAlign w:val="center"/>
          </w:tcPr>
          <w:p w:rsidR="00B00E26" w:rsidRPr="00C11505" w:rsidRDefault="00B00E26" w:rsidP="001778FC">
            <w:pPr>
              <w:rPr>
                <w:rFonts w:ascii="宋体"/>
                <w:kern w:val="0"/>
              </w:rPr>
            </w:pPr>
          </w:p>
        </w:tc>
        <w:tc>
          <w:tcPr>
            <w:tcW w:w="1259" w:type="dxa"/>
            <w:vMerge/>
            <w:vAlign w:val="center"/>
          </w:tcPr>
          <w:p w:rsidR="00B00E26" w:rsidRPr="00C11505" w:rsidRDefault="00B00E26" w:rsidP="001778FC">
            <w:pP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有无机电及特种设备的安全警示标识？</w:t>
            </w:r>
          </w:p>
        </w:tc>
      </w:tr>
      <w:tr w:rsidR="00B00E26" w:rsidRPr="00C11505" w:rsidTr="00312FE5">
        <w:trPr>
          <w:trHeight w:val="170"/>
          <w:jc w:val="center"/>
        </w:trPr>
        <w:tc>
          <w:tcPr>
            <w:tcW w:w="720" w:type="dxa"/>
            <w:vMerge w:val="restart"/>
            <w:vAlign w:val="center"/>
          </w:tcPr>
          <w:p w:rsidR="00B00E26" w:rsidRPr="00C11505" w:rsidRDefault="00B00E26" w:rsidP="001778FC">
            <w:pPr>
              <w:widowControl/>
              <w:jc w:val="center"/>
              <w:rPr>
                <w:rFonts w:ascii="宋体" w:hAnsi="宋体" w:cs="宋体"/>
                <w:kern w:val="0"/>
              </w:rPr>
            </w:pPr>
            <w:r w:rsidRPr="00C11505">
              <w:rPr>
                <w:rFonts w:ascii="宋体" w:hAnsi="宋体" w:cs="宋体"/>
                <w:kern w:val="0"/>
              </w:rPr>
              <w:t>15</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生物安全</w:t>
            </w:r>
          </w:p>
        </w:tc>
        <w:tc>
          <w:tcPr>
            <w:tcW w:w="7655" w:type="dxa"/>
            <w:vAlign w:val="center"/>
          </w:tcPr>
          <w:p w:rsidR="00B00E26" w:rsidRPr="00C11505" w:rsidRDefault="00B00E26" w:rsidP="001778FC">
            <w:pPr>
              <w:widowControl/>
              <w:jc w:val="left"/>
              <w:rPr>
                <w:rFonts w:ascii="宋体" w:hAnsi="宋体" w:cs="宋体"/>
                <w:kern w:val="0"/>
              </w:rPr>
            </w:pPr>
            <w:r w:rsidRPr="00C11505">
              <w:rPr>
                <w:rFonts w:ascii="宋体" w:hAnsi="宋体" w:cs="宋体" w:hint="eastAsia"/>
                <w:kern w:val="0"/>
              </w:rPr>
              <w:t>是否有相应操作规程、并按规定实验</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动物尸体是否分类、收集、送至学校指定地点处置并记录？</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有害微生物实验室是否安全（包括采购、保存、实验、废弃物处置等方面）？</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有毒有害生物实验废弃物是否经高温高压灭菌？</w:t>
            </w:r>
          </w:p>
        </w:tc>
      </w:tr>
      <w:tr w:rsidR="00B00E26" w:rsidRPr="00C11505" w:rsidTr="00312FE5">
        <w:trPr>
          <w:trHeight w:val="170"/>
          <w:jc w:val="center"/>
        </w:trPr>
        <w:tc>
          <w:tcPr>
            <w:tcW w:w="720" w:type="dxa"/>
            <w:vMerge w:val="restart"/>
            <w:vAlign w:val="center"/>
          </w:tcPr>
          <w:p w:rsidR="00B00E26" w:rsidRPr="00C11505" w:rsidRDefault="00B00E26" w:rsidP="001778FC">
            <w:pPr>
              <w:jc w:val="center"/>
              <w:rPr>
                <w:rFonts w:ascii="宋体" w:hAnsi="宋体" w:cs="宋体"/>
                <w:kern w:val="0"/>
              </w:rPr>
            </w:pPr>
            <w:r w:rsidRPr="00C11505">
              <w:rPr>
                <w:rFonts w:ascii="宋体" w:hAnsi="宋体" w:cs="宋体"/>
                <w:kern w:val="0"/>
              </w:rPr>
              <w:t>16</w:t>
            </w:r>
          </w:p>
        </w:tc>
        <w:tc>
          <w:tcPr>
            <w:tcW w:w="1259" w:type="dxa"/>
            <w:vMerge w:val="restart"/>
            <w:vAlign w:val="center"/>
          </w:tcPr>
          <w:p w:rsidR="00B00E26" w:rsidRPr="00C11505" w:rsidRDefault="00B00E26" w:rsidP="001778FC">
            <w:pPr>
              <w:jc w:val="center"/>
              <w:rPr>
                <w:rFonts w:ascii="宋体"/>
                <w:kern w:val="0"/>
              </w:rPr>
            </w:pPr>
            <w:r w:rsidRPr="00C11505">
              <w:rPr>
                <w:rFonts w:ascii="宋体" w:hAnsi="宋体" w:cs="宋体" w:hint="eastAsia"/>
                <w:kern w:val="0"/>
              </w:rPr>
              <w:t>煤气安全</w:t>
            </w: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是否按操作规程操作？</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jc w:val="center"/>
              <w:rPr>
                <w:rFonts w:ascii="宋体"/>
                <w:kern w:val="0"/>
              </w:rPr>
            </w:pPr>
          </w:p>
        </w:tc>
        <w:tc>
          <w:tcPr>
            <w:tcW w:w="7655" w:type="dxa"/>
            <w:vAlign w:val="center"/>
          </w:tcPr>
          <w:p w:rsidR="00B00E26" w:rsidRPr="00C11505" w:rsidRDefault="00B00E26" w:rsidP="001778FC">
            <w:pPr>
              <w:rPr>
                <w:rFonts w:ascii="宋体"/>
                <w:kern w:val="0"/>
              </w:rPr>
            </w:pPr>
            <w:r w:rsidRPr="00C11505">
              <w:rPr>
                <w:rFonts w:ascii="宋体" w:hAnsi="宋体" w:cs="宋体" w:hint="eastAsia"/>
                <w:kern w:val="0"/>
              </w:rPr>
              <w:t>灶具、管道的阀门是否关闭？</w:t>
            </w:r>
          </w:p>
        </w:tc>
      </w:tr>
      <w:tr w:rsidR="00B00E26" w:rsidRPr="00C11505" w:rsidTr="00312FE5">
        <w:trPr>
          <w:trHeight w:val="170"/>
          <w:jc w:val="center"/>
        </w:trPr>
        <w:tc>
          <w:tcPr>
            <w:tcW w:w="720" w:type="dxa"/>
            <w:vMerge w:val="restart"/>
            <w:vAlign w:val="center"/>
          </w:tcPr>
          <w:p w:rsidR="00B00E26" w:rsidRPr="00C11505" w:rsidRDefault="00B00E26" w:rsidP="001778FC">
            <w:pPr>
              <w:jc w:val="center"/>
              <w:rPr>
                <w:rFonts w:ascii="宋体" w:hAnsi="宋体" w:cs="宋体"/>
                <w:kern w:val="0"/>
              </w:rPr>
            </w:pPr>
            <w:r w:rsidRPr="00C11505">
              <w:rPr>
                <w:rFonts w:ascii="宋体" w:hAnsi="宋体" w:cs="宋体"/>
                <w:kern w:val="0"/>
              </w:rPr>
              <w:t>17</w:t>
            </w:r>
          </w:p>
        </w:tc>
        <w:tc>
          <w:tcPr>
            <w:tcW w:w="1259" w:type="dxa"/>
            <w:vMerge w:val="restart"/>
            <w:vAlign w:val="center"/>
          </w:tcPr>
          <w:p w:rsidR="00B00E26" w:rsidRPr="00C11505" w:rsidRDefault="00B00E26" w:rsidP="001778FC">
            <w:pPr>
              <w:widowControl/>
              <w:jc w:val="center"/>
              <w:rPr>
                <w:rFonts w:ascii="宋体"/>
                <w:kern w:val="0"/>
              </w:rPr>
            </w:pPr>
            <w:r w:rsidRPr="00C11505">
              <w:rPr>
                <w:rFonts w:ascii="宋体" w:hAnsi="宋体" w:cs="宋体" w:hint="eastAsia"/>
                <w:kern w:val="0"/>
              </w:rPr>
              <w:t>放射性</w:t>
            </w:r>
          </w:p>
          <w:p w:rsidR="00B00E26" w:rsidRPr="00C11505" w:rsidRDefault="00B00E26" w:rsidP="001778FC">
            <w:pPr>
              <w:jc w:val="center"/>
              <w:rPr>
                <w:rFonts w:ascii="宋体"/>
                <w:kern w:val="0"/>
              </w:rPr>
            </w:pPr>
            <w:r w:rsidRPr="00C11505">
              <w:rPr>
                <w:rFonts w:ascii="宋体" w:hAnsi="宋体" w:cs="宋体" w:hint="eastAsia"/>
                <w:kern w:val="0"/>
              </w:rPr>
              <w:t>安全</w:t>
            </w: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是否建立领取、使用动态记录？</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是否有操作规程</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储存地点和内容是否安全，符合相关规定</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操作人员是否有上岗证</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在从事放射性实验场所是否有安全警示标识及安全警戒线</w:t>
            </w:r>
            <w:r w:rsidRPr="00C11505">
              <w:rPr>
                <w:rFonts w:ascii="宋体" w:hAnsi="宋体" w:cs="宋体"/>
                <w:kern w:val="0"/>
              </w:rPr>
              <w:t>?</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从事放射性工作的人员是否佩带个人剂量计？</w:t>
            </w:r>
          </w:p>
        </w:tc>
      </w:tr>
      <w:tr w:rsidR="00B00E26" w:rsidRPr="00C11505" w:rsidTr="00312FE5">
        <w:trPr>
          <w:trHeight w:val="170"/>
          <w:jc w:val="center"/>
        </w:trPr>
        <w:tc>
          <w:tcPr>
            <w:tcW w:w="720" w:type="dxa"/>
            <w:vMerge/>
            <w:vAlign w:val="center"/>
          </w:tcPr>
          <w:p w:rsidR="00B00E26" w:rsidRPr="00C11505" w:rsidRDefault="00B00E26" w:rsidP="001778FC">
            <w:pPr>
              <w:jc w:val="center"/>
              <w:rPr>
                <w:rFonts w:ascii="宋体"/>
                <w:kern w:val="0"/>
              </w:rPr>
            </w:pPr>
          </w:p>
        </w:tc>
        <w:tc>
          <w:tcPr>
            <w:tcW w:w="1259" w:type="dxa"/>
            <w:vMerge/>
            <w:vAlign w:val="center"/>
          </w:tcPr>
          <w:p w:rsidR="00B00E26" w:rsidRPr="00C11505" w:rsidRDefault="00B00E26" w:rsidP="001778FC">
            <w:pPr>
              <w:widowControl/>
              <w:jc w:val="center"/>
              <w:rPr>
                <w:rFonts w:ascii="宋体"/>
                <w:kern w:val="0"/>
              </w:rPr>
            </w:pPr>
          </w:p>
        </w:tc>
        <w:tc>
          <w:tcPr>
            <w:tcW w:w="7655" w:type="dxa"/>
            <w:vAlign w:val="center"/>
          </w:tcPr>
          <w:p w:rsidR="00B00E26" w:rsidRPr="00C11505" w:rsidRDefault="00B00E26" w:rsidP="001778FC">
            <w:pPr>
              <w:widowControl/>
              <w:jc w:val="left"/>
              <w:rPr>
                <w:rFonts w:ascii="宋体"/>
                <w:kern w:val="0"/>
              </w:rPr>
            </w:pPr>
            <w:r w:rsidRPr="00C11505">
              <w:rPr>
                <w:rFonts w:ascii="宋体" w:hAnsi="宋体" w:cs="宋体" w:hint="eastAsia"/>
                <w:kern w:val="0"/>
              </w:rPr>
              <w:t>放射性废弃物是否有专门的存放容器和处置方案？</w:t>
            </w:r>
          </w:p>
        </w:tc>
      </w:tr>
    </w:tbl>
    <w:p w:rsidR="00B00E26" w:rsidRDefault="00B00E26" w:rsidP="00B00E26">
      <w:pPr>
        <w:ind w:rightChars="-73" w:right="-153"/>
        <w:jc w:val="center"/>
        <w:rPr>
          <w:rFonts w:ascii="宋体"/>
          <w:b/>
          <w:bCs/>
          <w:kern w:val="0"/>
          <w:sz w:val="36"/>
          <w:szCs w:val="36"/>
        </w:rPr>
      </w:pPr>
    </w:p>
    <w:p w:rsidR="00B00E26" w:rsidRPr="004D58D8" w:rsidRDefault="00B00E26" w:rsidP="00266A3E">
      <w:pPr>
        <w:widowControl/>
        <w:jc w:val="center"/>
        <w:rPr>
          <w:rFonts w:ascii="宋体"/>
          <w:b/>
          <w:bCs/>
          <w:kern w:val="0"/>
          <w:sz w:val="36"/>
          <w:szCs w:val="36"/>
        </w:rPr>
      </w:pPr>
      <w:r>
        <w:rPr>
          <w:rFonts w:ascii="宋体"/>
          <w:b/>
          <w:bCs/>
          <w:kern w:val="0"/>
          <w:sz w:val="36"/>
          <w:szCs w:val="36"/>
        </w:rPr>
        <w:br w:type="page"/>
      </w:r>
      <w:r w:rsidRPr="004D58D8">
        <w:rPr>
          <w:rFonts w:ascii="宋体" w:hAnsi="宋体" w:cs="宋体" w:hint="eastAsia"/>
          <w:b/>
          <w:bCs/>
          <w:kern w:val="0"/>
          <w:sz w:val="36"/>
          <w:szCs w:val="36"/>
        </w:rPr>
        <w:lastRenderedPageBreak/>
        <w:t>实验室安全</w:t>
      </w:r>
      <w:r>
        <w:rPr>
          <w:rFonts w:ascii="宋体" w:hAnsi="宋体" w:cs="宋体" w:hint="eastAsia"/>
          <w:b/>
          <w:bCs/>
          <w:kern w:val="0"/>
          <w:sz w:val="36"/>
          <w:szCs w:val="36"/>
        </w:rPr>
        <w:t>月查、季</w:t>
      </w:r>
      <w:r w:rsidRPr="004D58D8">
        <w:rPr>
          <w:rFonts w:ascii="宋体" w:hAnsi="宋体" w:cs="宋体" w:hint="eastAsia"/>
          <w:b/>
          <w:bCs/>
          <w:kern w:val="0"/>
          <w:sz w:val="36"/>
          <w:szCs w:val="36"/>
        </w:rPr>
        <w:t>查记录表</w:t>
      </w:r>
    </w:p>
    <w:p w:rsidR="00B00E26" w:rsidRPr="00A627E4" w:rsidRDefault="00B00E26" w:rsidP="00E554EF">
      <w:pPr>
        <w:ind w:rightChars="-73" w:right="-153" w:firstLineChars="250" w:firstLine="527"/>
        <w:rPr>
          <w:rFonts w:ascii="宋体"/>
          <w:b/>
          <w:bCs/>
          <w:kern w:val="0"/>
        </w:rPr>
      </w:pPr>
      <w:r w:rsidRPr="00A627E4">
        <w:rPr>
          <w:rFonts w:ascii="宋体" w:hAnsi="宋体" w:cs="宋体" w:hint="eastAsia"/>
          <w:b/>
          <w:bCs/>
          <w:kern w:val="0"/>
        </w:rPr>
        <w:t>实验室：</w:t>
      </w:r>
      <w:r>
        <w:rPr>
          <w:rFonts w:ascii="宋体" w:hAnsi="宋体" w:cs="宋体"/>
          <w:b/>
          <w:bCs/>
          <w:kern w:val="0"/>
        </w:rPr>
        <w:t xml:space="preserve">                                           </w:t>
      </w:r>
      <w:r w:rsidRPr="00A627E4">
        <w:rPr>
          <w:rFonts w:ascii="宋体" w:hAnsi="宋体" w:cs="宋体" w:hint="eastAsia"/>
          <w:b/>
          <w:bCs/>
          <w:kern w:val="0"/>
        </w:rPr>
        <w:t>房间号：</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918"/>
      </w:tblGrid>
      <w:tr w:rsidR="00B00E26" w:rsidRPr="00C11505" w:rsidTr="00312FE5">
        <w:trPr>
          <w:trHeight w:val="340"/>
          <w:jc w:val="center"/>
        </w:trPr>
        <w:tc>
          <w:tcPr>
            <w:tcW w:w="3060" w:type="dxa"/>
            <w:vAlign w:val="center"/>
          </w:tcPr>
          <w:p w:rsidR="00B00E26" w:rsidRPr="00C11505" w:rsidRDefault="00B00E26" w:rsidP="00B00E26">
            <w:pPr>
              <w:spacing w:line="360" w:lineRule="auto"/>
              <w:ind w:rightChars="-73" w:right="-153"/>
              <w:jc w:val="center"/>
              <w:rPr>
                <w:rFonts w:ascii="宋体"/>
                <w:b/>
                <w:bCs/>
                <w:kern w:val="0"/>
              </w:rPr>
            </w:pPr>
            <w:r w:rsidRPr="00C11505">
              <w:rPr>
                <w:rFonts w:ascii="宋体" w:hAnsi="宋体" w:cs="宋体" w:hint="eastAsia"/>
                <w:b/>
                <w:bCs/>
                <w:kern w:val="0"/>
              </w:rPr>
              <w:t>检查内容</w:t>
            </w:r>
          </w:p>
        </w:tc>
        <w:tc>
          <w:tcPr>
            <w:tcW w:w="6918" w:type="dxa"/>
            <w:vAlign w:val="center"/>
          </w:tcPr>
          <w:p w:rsidR="00B00E26" w:rsidRPr="00C11505" w:rsidRDefault="00B00E26" w:rsidP="00B00E26">
            <w:pPr>
              <w:spacing w:line="360" w:lineRule="auto"/>
              <w:ind w:rightChars="-73" w:right="-153"/>
              <w:jc w:val="center"/>
              <w:rPr>
                <w:rFonts w:ascii="宋体"/>
                <w:b/>
                <w:bCs/>
                <w:kern w:val="0"/>
              </w:rPr>
            </w:pPr>
            <w:r w:rsidRPr="00C11505">
              <w:rPr>
                <w:rFonts w:ascii="宋体" w:hAnsi="宋体" w:cs="宋体" w:hint="eastAsia"/>
                <w:b/>
                <w:bCs/>
                <w:kern w:val="0"/>
              </w:rPr>
              <w:t>月查、季查发现问题记录</w:t>
            </w:r>
          </w:p>
        </w:tc>
      </w:tr>
      <w:tr w:rsidR="00B00E26" w:rsidRPr="00C11505" w:rsidTr="00312FE5">
        <w:trPr>
          <w:trHeight w:val="340"/>
          <w:jc w:val="center"/>
        </w:trPr>
        <w:tc>
          <w:tcPr>
            <w:tcW w:w="3060" w:type="dxa"/>
            <w:vAlign w:val="center"/>
          </w:tcPr>
          <w:p w:rsidR="00B00E26" w:rsidRPr="00C11505" w:rsidRDefault="00B00E26" w:rsidP="00B00E26">
            <w:pPr>
              <w:spacing w:line="240" w:lineRule="exact"/>
              <w:ind w:rightChars="-73" w:right="-153"/>
              <w:jc w:val="center"/>
              <w:rPr>
                <w:rFonts w:ascii="宋体"/>
                <w:kern w:val="0"/>
              </w:rPr>
            </w:pPr>
            <w:r w:rsidRPr="00C11505">
              <w:rPr>
                <w:rFonts w:ascii="宋体" w:hAnsi="宋体" w:cs="宋体" w:hint="eastAsia"/>
                <w:kern w:val="0"/>
              </w:rPr>
              <w:t>安全制度执行情况</w:t>
            </w:r>
          </w:p>
        </w:tc>
        <w:tc>
          <w:tcPr>
            <w:tcW w:w="6918" w:type="dxa"/>
            <w:vAlign w:val="center"/>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spacing w:line="240" w:lineRule="exact"/>
              <w:ind w:rightChars="-73" w:right="-153"/>
              <w:jc w:val="center"/>
              <w:rPr>
                <w:rFonts w:ascii="宋体"/>
                <w:kern w:val="0"/>
              </w:rPr>
            </w:pPr>
            <w:r w:rsidRPr="00C11505">
              <w:rPr>
                <w:rFonts w:ascii="宋体" w:hAnsi="宋体" w:cs="宋体" w:hint="eastAsia"/>
                <w:kern w:val="0"/>
              </w:rPr>
              <w:t>卫生环境</w:t>
            </w:r>
          </w:p>
        </w:tc>
        <w:tc>
          <w:tcPr>
            <w:tcW w:w="6918" w:type="dxa"/>
            <w:vAlign w:val="center"/>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spacing w:line="240" w:lineRule="exact"/>
              <w:ind w:rightChars="-73" w:right="-153"/>
              <w:jc w:val="center"/>
              <w:rPr>
                <w:rFonts w:ascii="宋体"/>
                <w:kern w:val="0"/>
              </w:rPr>
            </w:pPr>
            <w:r w:rsidRPr="00C11505">
              <w:rPr>
                <w:rFonts w:ascii="宋体" w:hAnsi="宋体" w:cs="宋体" w:hint="eastAsia"/>
                <w:kern w:val="0"/>
              </w:rPr>
              <w:t>消防安全</w:t>
            </w:r>
          </w:p>
        </w:tc>
        <w:tc>
          <w:tcPr>
            <w:tcW w:w="6918" w:type="dxa"/>
            <w:vAlign w:val="center"/>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spacing w:line="240" w:lineRule="exact"/>
              <w:ind w:rightChars="-73" w:right="-153"/>
              <w:jc w:val="center"/>
              <w:rPr>
                <w:rFonts w:ascii="宋体"/>
                <w:kern w:val="0"/>
              </w:rPr>
            </w:pPr>
            <w:r w:rsidRPr="00C11505">
              <w:rPr>
                <w:rFonts w:ascii="宋体" w:hAnsi="宋体" w:cs="宋体" w:hint="eastAsia"/>
                <w:kern w:val="0"/>
              </w:rPr>
              <w:t>水电安全</w:t>
            </w:r>
          </w:p>
        </w:tc>
        <w:tc>
          <w:tcPr>
            <w:tcW w:w="6918" w:type="dxa"/>
            <w:vAlign w:val="center"/>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spacing w:line="240" w:lineRule="exact"/>
              <w:ind w:rightChars="-73" w:right="-153"/>
              <w:jc w:val="center"/>
              <w:rPr>
                <w:rFonts w:ascii="宋体"/>
                <w:kern w:val="0"/>
              </w:rPr>
            </w:pPr>
            <w:r w:rsidRPr="00C11505">
              <w:rPr>
                <w:rFonts w:ascii="宋体" w:hAnsi="宋体" w:cs="宋体" w:hint="eastAsia"/>
                <w:kern w:val="0"/>
              </w:rPr>
              <w:t>防盗安全</w:t>
            </w:r>
          </w:p>
        </w:tc>
        <w:tc>
          <w:tcPr>
            <w:tcW w:w="6918" w:type="dxa"/>
            <w:vAlign w:val="center"/>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153"/>
              <w:jc w:val="center"/>
              <w:rPr>
                <w:rFonts w:ascii="宋体"/>
                <w:kern w:val="0"/>
              </w:rPr>
            </w:pPr>
            <w:r w:rsidRPr="00C11505">
              <w:rPr>
                <w:rFonts w:ascii="宋体" w:hAnsi="宋体" w:cs="宋体" w:hint="eastAsia"/>
                <w:kern w:val="0"/>
              </w:rPr>
              <w:t>学生安全管理</w:t>
            </w:r>
          </w:p>
        </w:tc>
        <w:tc>
          <w:tcPr>
            <w:tcW w:w="6918" w:type="dxa"/>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153"/>
              <w:jc w:val="center"/>
              <w:rPr>
                <w:rFonts w:ascii="宋体"/>
                <w:kern w:val="0"/>
              </w:rPr>
            </w:pPr>
            <w:r w:rsidRPr="00C11505">
              <w:rPr>
                <w:rFonts w:ascii="宋体" w:hAnsi="宋体" w:cs="宋体" w:hint="eastAsia"/>
                <w:kern w:val="0"/>
              </w:rPr>
              <w:t>日常安全管理</w:t>
            </w:r>
          </w:p>
        </w:tc>
        <w:tc>
          <w:tcPr>
            <w:tcW w:w="6918" w:type="dxa"/>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153"/>
              <w:jc w:val="center"/>
              <w:rPr>
                <w:rFonts w:ascii="宋体"/>
                <w:kern w:val="0"/>
              </w:rPr>
            </w:pPr>
            <w:r w:rsidRPr="00C11505">
              <w:rPr>
                <w:rFonts w:ascii="宋体" w:hAnsi="宋体" w:cs="宋体" w:hint="eastAsia"/>
                <w:kern w:val="0"/>
              </w:rPr>
              <w:t>化学试剂存放</w:t>
            </w:r>
          </w:p>
        </w:tc>
        <w:tc>
          <w:tcPr>
            <w:tcW w:w="6918" w:type="dxa"/>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153"/>
              <w:jc w:val="center"/>
              <w:rPr>
                <w:rFonts w:ascii="宋体"/>
                <w:kern w:val="0"/>
              </w:rPr>
            </w:pPr>
            <w:r w:rsidRPr="00C11505">
              <w:rPr>
                <w:rFonts w:ascii="宋体" w:hAnsi="宋体" w:cs="宋体" w:hint="eastAsia"/>
                <w:kern w:val="0"/>
              </w:rPr>
              <w:t>剧毒品、易制毒品与</w:t>
            </w:r>
          </w:p>
          <w:p w:rsidR="00B00E26" w:rsidRPr="00C11505" w:rsidRDefault="00B00E26" w:rsidP="00B00E26">
            <w:pPr>
              <w:ind w:rightChars="-73" w:right="-153"/>
              <w:jc w:val="center"/>
              <w:rPr>
                <w:rFonts w:ascii="宋体"/>
                <w:kern w:val="0"/>
              </w:rPr>
            </w:pPr>
            <w:r w:rsidRPr="00C11505">
              <w:rPr>
                <w:rFonts w:ascii="宋体" w:hAnsi="宋体" w:cs="宋体" w:hint="eastAsia"/>
                <w:kern w:val="0"/>
              </w:rPr>
              <w:t>化学品安全管理</w:t>
            </w:r>
          </w:p>
        </w:tc>
        <w:tc>
          <w:tcPr>
            <w:tcW w:w="6918" w:type="dxa"/>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153"/>
              <w:jc w:val="center"/>
              <w:rPr>
                <w:rFonts w:ascii="宋体"/>
                <w:kern w:val="0"/>
              </w:rPr>
            </w:pPr>
            <w:r w:rsidRPr="00C11505">
              <w:rPr>
                <w:rFonts w:ascii="宋体" w:hAnsi="宋体" w:cs="宋体" w:hint="eastAsia"/>
                <w:kern w:val="0"/>
              </w:rPr>
              <w:t>烘箱、电阻炉安全</w:t>
            </w:r>
          </w:p>
        </w:tc>
        <w:tc>
          <w:tcPr>
            <w:tcW w:w="6918" w:type="dxa"/>
            <w:vAlign w:val="center"/>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153"/>
              <w:jc w:val="center"/>
              <w:rPr>
                <w:rFonts w:ascii="宋体"/>
                <w:kern w:val="0"/>
              </w:rPr>
            </w:pPr>
            <w:r w:rsidRPr="00C11505">
              <w:rPr>
                <w:rFonts w:ascii="宋体" w:hAnsi="宋体" w:cs="宋体" w:hint="eastAsia"/>
                <w:kern w:val="0"/>
              </w:rPr>
              <w:t>废弃物处置</w:t>
            </w:r>
          </w:p>
        </w:tc>
        <w:tc>
          <w:tcPr>
            <w:tcW w:w="6918" w:type="dxa"/>
            <w:vAlign w:val="center"/>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153"/>
              <w:jc w:val="center"/>
              <w:rPr>
                <w:rFonts w:ascii="宋体"/>
                <w:kern w:val="0"/>
              </w:rPr>
            </w:pPr>
            <w:r w:rsidRPr="00C11505">
              <w:rPr>
                <w:rFonts w:ascii="宋体" w:hAnsi="宋体" w:cs="宋体" w:hint="eastAsia"/>
                <w:kern w:val="0"/>
              </w:rPr>
              <w:t>冰箱安全</w:t>
            </w:r>
          </w:p>
        </w:tc>
        <w:tc>
          <w:tcPr>
            <w:tcW w:w="6918" w:type="dxa"/>
            <w:vAlign w:val="center"/>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153"/>
              <w:jc w:val="center"/>
              <w:rPr>
                <w:rFonts w:ascii="宋体"/>
                <w:kern w:val="0"/>
              </w:rPr>
            </w:pPr>
            <w:r w:rsidRPr="00C11505">
              <w:rPr>
                <w:rFonts w:ascii="宋体" w:hAnsi="宋体" w:cs="宋体" w:hint="eastAsia"/>
                <w:kern w:val="0"/>
              </w:rPr>
              <w:t>压力容器安全管理</w:t>
            </w:r>
          </w:p>
        </w:tc>
        <w:tc>
          <w:tcPr>
            <w:tcW w:w="6918" w:type="dxa"/>
            <w:vAlign w:val="center"/>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153"/>
              <w:jc w:val="center"/>
              <w:rPr>
                <w:rFonts w:ascii="宋体"/>
                <w:kern w:val="0"/>
              </w:rPr>
            </w:pPr>
            <w:r w:rsidRPr="00C11505">
              <w:rPr>
                <w:rFonts w:ascii="宋体" w:hAnsi="宋体" w:cs="宋体" w:hint="eastAsia"/>
                <w:kern w:val="0"/>
              </w:rPr>
              <w:t>机电及特种设备安全</w:t>
            </w:r>
          </w:p>
        </w:tc>
        <w:tc>
          <w:tcPr>
            <w:tcW w:w="6918" w:type="dxa"/>
            <w:vAlign w:val="center"/>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153"/>
              <w:jc w:val="center"/>
              <w:rPr>
                <w:rFonts w:ascii="宋体"/>
                <w:kern w:val="0"/>
              </w:rPr>
            </w:pPr>
            <w:r w:rsidRPr="00C11505">
              <w:rPr>
                <w:rFonts w:ascii="宋体" w:hAnsi="宋体" w:cs="宋体" w:hint="eastAsia"/>
                <w:kern w:val="0"/>
              </w:rPr>
              <w:t>生物安全</w:t>
            </w:r>
          </w:p>
        </w:tc>
        <w:tc>
          <w:tcPr>
            <w:tcW w:w="6918" w:type="dxa"/>
            <w:vAlign w:val="center"/>
          </w:tcPr>
          <w:p w:rsidR="00B00E26" w:rsidRPr="00C11505" w:rsidRDefault="00B00E26" w:rsidP="00B00E26">
            <w:pPr>
              <w:ind w:rightChars="-73" w:right="-153"/>
              <w:rPr>
                <w:rFonts w:ascii="宋体"/>
                <w:kern w:val="0"/>
              </w:rPr>
            </w:pPr>
          </w:p>
        </w:tc>
      </w:tr>
      <w:tr w:rsidR="00B00E26" w:rsidRPr="00C11505" w:rsidTr="00312FE5">
        <w:trPr>
          <w:trHeight w:val="340"/>
          <w:jc w:val="center"/>
        </w:trPr>
        <w:tc>
          <w:tcPr>
            <w:tcW w:w="3060" w:type="dxa"/>
            <w:vAlign w:val="center"/>
          </w:tcPr>
          <w:p w:rsidR="00B00E26" w:rsidRPr="00C11505" w:rsidRDefault="00B00E26" w:rsidP="00B00E26">
            <w:pPr>
              <w:ind w:rightChars="-73" w:right="-153"/>
              <w:jc w:val="center"/>
              <w:rPr>
                <w:rFonts w:ascii="宋体"/>
                <w:kern w:val="0"/>
              </w:rPr>
            </w:pPr>
            <w:r w:rsidRPr="00C11505">
              <w:rPr>
                <w:rFonts w:ascii="宋体" w:hAnsi="宋体" w:cs="宋体" w:hint="eastAsia"/>
                <w:kern w:val="0"/>
              </w:rPr>
              <w:t>放射性安全</w:t>
            </w:r>
          </w:p>
        </w:tc>
        <w:tc>
          <w:tcPr>
            <w:tcW w:w="6918" w:type="dxa"/>
            <w:vAlign w:val="center"/>
          </w:tcPr>
          <w:p w:rsidR="00B00E26" w:rsidRPr="00C11505" w:rsidRDefault="00B00E26" w:rsidP="00B00E26">
            <w:pPr>
              <w:ind w:rightChars="-73" w:right="-153"/>
              <w:rPr>
                <w:rFonts w:ascii="宋体"/>
                <w:kern w:val="0"/>
              </w:rPr>
            </w:pPr>
          </w:p>
        </w:tc>
      </w:tr>
      <w:tr w:rsidR="00B00E26" w:rsidRPr="00C11505" w:rsidTr="00312FE5">
        <w:trPr>
          <w:trHeight w:val="638"/>
          <w:jc w:val="center"/>
        </w:trPr>
        <w:tc>
          <w:tcPr>
            <w:tcW w:w="3060" w:type="dxa"/>
            <w:vAlign w:val="center"/>
          </w:tcPr>
          <w:p w:rsidR="00B00E26" w:rsidRPr="00C11505" w:rsidRDefault="00B00E26" w:rsidP="00B00E26">
            <w:pPr>
              <w:ind w:rightChars="-73" w:right="-153"/>
              <w:jc w:val="center"/>
              <w:rPr>
                <w:rFonts w:ascii="宋体"/>
                <w:kern w:val="0"/>
              </w:rPr>
            </w:pPr>
            <w:r w:rsidRPr="00C11505">
              <w:rPr>
                <w:rFonts w:ascii="宋体" w:hAnsi="宋体" w:cs="宋体" w:hint="eastAsia"/>
                <w:kern w:val="0"/>
              </w:rPr>
              <w:t>其它</w:t>
            </w:r>
          </w:p>
        </w:tc>
        <w:tc>
          <w:tcPr>
            <w:tcW w:w="6918" w:type="dxa"/>
            <w:vAlign w:val="center"/>
          </w:tcPr>
          <w:p w:rsidR="00B00E26" w:rsidRPr="00C11505" w:rsidRDefault="00B00E26" w:rsidP="00B00E26">
            <w:pPr>
              <w:ind w:rightChars="-73" w:right="-153"/>
              <w:rPr>
                <w:rFonts w:ascii="宋体"/>
                <w:kern w:val="0"/>
              </w:rPr>
            </w:pPr>
          </w:p>
          <w:p w:rsidR="00B00E26" w:rsidRPr="00C11505" w:rsidRDefault="00B00E26" w:rsidP="00B00E26">
            <w:pPr>
              <w:ind w:rightChars="-73" w:right="-153"/>
              <w:rPr>
                <w:rFonts w:ascii="宋体"/>
                <w:kern w:val="0"/>
              </w:rPr>
            </w:pPr>
          </w:p>
        </w:tc>
      </w:tr>
      <w:tr w:rsidR="00B00E26" w:rsidRPr="00C11505" w:rsidTr="00312FE5">
        <w:trPr>
          <w:trHeight w:val="778"/>
          <w:jc w:val="center"/>
        </w:trPr>
        <w:tc>
          <w:tcPr>
            <w:tcW w:w="3060" w:type="dxa"/>
            <w:vAlign w:val="center"/>
          </w:tcPr>
          <w:p w:rsidR="00B00E26" w:rsidRPr="00C11505" w:rsidRDefault="00B00E26" w:rsidP="00B00E26">
            <w:pPr>
              <w:spacing w:line="240" w:lineRule="exact"/>
              <w:ind w:rightChars="-73" w:right="-153"/>
              <w:jc w:val="center"/>
              <w:rPr>
                <w:rFonts w:ascii="宋体"/>
                <w:kern w:val="0"/>
              </w:rPr>
            </w:pPr>
            <w:r w:rsidRPr="00C11505">
              <w:rPr>
                <w:rFonts w:ascii="宋体" w:hAnsi="宋体" w:cs="宋体" w:hint="eastAsia"/>
                <w:kern w:val="0"/>
              </w:rPr>
              <w:t>房间直接责任人</w:t>
            </w:r>
          </w:p>
          <w:p w:rsidR="00B00E26" w:rsidRPr="00C11505" w:rsidRDefault="00B00E26" w:rsidP="00B00E26">
            <w:pPr>
              <w:spacing w:line="240" w:lineRule="exact"/>
              <w:ind w:rightChars="-73" w:right="-153"/>
              <w:jc w:val="center"/>
              <w:rPr>
                <w:rFonts w:ascii="宋体"/>
                <w:kern w:val="0"/>
              </w:rPr>
            </w:pPr>
            <w:r w:rsidRPr="00C11505">
              <w:rPr>
                <w:rFonts w:ascii="宋体" w:hAnsi="宋体" w:cs="宋体" w:hint="eastAsia"/>
                <w:kern w:val="0"/>
              </w:rPr>
              <w:t>意见</w:t>
            </w:r>
          </w:p>
        </w:tc>
        <w:tc>
          <w:tcPr>
            <w:tcW w:w="6918" w:type="dxa"/>
          </w:tcPr>
          <w:p w:rsidR="00B00E26" w:rsidRPr="00C11505" w:rsidRDefault="00B00E26" w:rsidP="00B00E26">
            <w:pPr>
              <w:spacing w:line="240" w:lineRule="exact"/>
              <w:ind w:rightChars="-73" w:right="-153"/>
              <w:rPr>
                <w:rFonts w:ascii="宋体"/>
                <w:kern w:val="0"/>
              </w:rPr>
            </w:pPr>
          </w:p>
          <w:p w:rsidR="00B00E26" w:rsidRPr="00C11505" w:rsidRDefault="00B00E26" w:rsidP="00B00E26">
            <w:pPr>
              <w:spacing w:line="240" w:lineRule="exact"/>
              <w:ind w:rightChars="-73" w:right="-153"/>
              <w:rPr>
                <w:rFonts w:ascii="宋体"/>
                <w:kern w:val="0"/>
              </w:rPr>
            </w:pPr>
          </w:p>
          <w:p w:rsidR="00B00E26" w:rsidRPr="00C11505" w:rsidRDefault="00B00E26" w:rsidP="00B00E26">
            <w:pPr>
              <w:spacing w:line="240" w:lineRule="exact"/>
              <w:ind w:rightChars="-73" w:right="-153"/>
              <w:rPr>
                <w:rFonts w:ascii="宋体"/>
                <w:kern w:val="0"/>
              </w:rPr>
            </w:pPr>
          </w:p>
          <w:p w:rsidR="00B00E26" w:rsidRPr="00C11505" w:rsidRDefault="00B00E26" w:rsidP="00312FE5">
            <w:pPr>
              <w:spacing w:line="240" w:lineRule="exact"/>
              <w:rPr>
                <w:rFonts w:ascii="宋体"/>
              </w:rPr>
            </w:pPr>
            <w:r w:rsidRPr="00C11505">
              <w:rPr>
                <w:rFonts w:ascii="宋体" w:hAnsi="宋体" w:cs="宋体" w:hint="eastAsia"/>
              </w:rPr>
              <w:t>签字：日期：</w:t>
            </w:r>
          </w:p>
        </w:tc>
      </w:tr>
      <w:tr w:rsidR="00B00E26" w:rsidRPr="00C11505" w:rsidTr="00312FE5">
        <w:trPr>
          <w:trHeight w:val="820"/>
          <w:jc w:val="center"/>
        </w:trPr>
        <w:tc>
          <w:tcPr>
            <w:tcW w:w="3060" w:type="dxa"/>
            <w:vAlign w:val="center"/>
          </w:tcPr>
          <w:p w:rsidR="00B00E26" w:rsidRPr="00C11505" w:rsidRDefault="00B00E26" w:rsidP="00B00E26">
            <w:pPr>
              <w:spacing w:line="240" w:lineRule="exact"/>
              <w:ind w:rightChars="-73" w:right="-153"/>
              <w:jc w:val="center"/>
              <w:rPr>
                <w:rFonts w:ascii="宋体"/>
                <w:kern w:val="0"/>
              </w:rPr>
            </w:pPr>
            <w:r w:rsidRPr="00C11505">
              <w:rPr>
                <w:rFonts w:ascii="宋体" w:hAnsi="宋体" w:cs="宋体" w:hint="eastAsia"/>
                <w:kern w:val="0"/>
              </w:rPr>
              <w:t>月查负责人</w:t>
            </w:r>
          </w:p>
          <w:p w:rsidR="00B00E26" w:rsidRPr="00C11505" w:rsidRDefault="00B00E26" w:rsidP="00B00E26">
            <w:pPr>
              <w:spacing w:line="240" w:lineRule="exact"/>
              <w:ind w:rightChars="-73" w:right="-153"/>
              <w:jc w:val="center"/>
              <w:rPr>
                <w:rFonts w:ascii="宋体"/>
                <w:kern w:val="0"/>
              </w:rPr>
            </w:pPr>
            <w:r w:rsidRPr="00C11505">
              <w:rPr>
                <w:rFonts w:ascii="宋体" w:hAnsi="宋体" w:cs="宋体" w:hint="eastAsia"/>
                <w:kern w:val="0"/>
              </w:rPr>
              <w:t>意见</w:t>
            </w:r>
          </w:p>
        </w:tc>
        <w:tc>
          <w:tcPr>
            <w:tcW w:w="6918" w:type="dxa"/>
          </w:tcPr>
          <w:p w:rsidR="00B00E26" w:rsidRPr="00C11505" w:rsidRDefault="00B00E26" w:rsidP="00B00E26">
            <w:pPr>
              <w:spacing w:line="240" w:lineRule="exact"/>
              <w:ind w:rightChars="-73" w:right="-153"/>
              <w:rPr>
                <w:rFonts w:ascii="宋体"/>
              </w:rPr>
            </w:pPr>
          </w:p>
          <w:p w:rsidR="00B00E26" w:rsidRPr="00C11505" w:rsidRDefault="00B00E26" w:rsidP="00B00E26">
            <w:pPr>
              <w:spacing w:line="240" w:lineRule="exact"/>
              <w:ind w:rightChars="-73" w:right="-153"/>
              <w:rPr>
                <w:rFonts w:ascii="宋体"/>
              </w:rPr>
            </w:pPr>
          </w:p>
          <w:p w:rsidR="00B00E26" w:rsidRPr="00C11505" w:rsidRDefault="00B00E26" w:rsidP="00B00E26">
            <w:pPr>
              <w:spacing w:line="240" w:lineRule="exact"/>
              <w:ind w:rightChars="-73" w:right="-153"/>
              <w:rPr>
                <w:rFonts w:ascii="宋体"/>
              </w:rPr>
            </w:pPr>
          </w:p>
          <w:p w:rsidR="00B00E26" w:rsidRPr="00C11505" w:rsidRDefault="00B00E26" w:rsidP="00B00E26">
            <w:pPr>
              <w:spacing w:line="240" w:lineRule="exact"/>
              <w:ind w:rightChars="-73" w:right="-153" w:firstLineChars="1550" w:firstLine="3255"/>
              <w:rPr>
                <w:rFonts w:ascii="宋体"/>
                <w:kern w:val="0"/>
              </w:rPr>
            </w:pPr>
            <w:r w:rsidRPr="00C11505">
              <w:rPr>
                <w:rFonts w:ascii="宋体" w:hAnsi="宋体" w:cs="宋体" w:hint="eastAsia"/>
              </w:rPr>
              <w:t>签字：日期：</w:t>
            </w:r>
          </w:p>
        </w:tc>
      </w:tr>
      <w:tr w:rsidR="00B00E26" w:rsidRPr="00C11505" w:rsidTr="00312FE5">
        <w:trPr>
          <w:trHeight w:val="2555"/>
          <w:jc w:val="center"/>
        </w:trPr>
        <w:tc>
          <w:tcPr>
            <w:tcW w:w="3060" w:type="dxa"/>
            <w:vAlign w:val="center"/>
          </w:tcPr>
          <w:p w:rsidR="00B00E26" w:rsidRPr="00C11505" w:rsidRDefault="00B00E26" w:rsidP="00B00E26">
            <w:pPr>
              <w:spacing w:line="240" w:lineRule="exact"/>
              <w:ind w:rightChars="-73" w:right="-153"/>
              <w:jc w:val="center"/>
              <w:rPr>
                <w:rFonts w:ascii="宋体"/>
                <w:kern w:val="0"/>
              </w:rPr>
            </w:pPr>
          </w:p>
          <w:p w:rsidR="00B00E26" w:rsidRPr="00C11505" w:rsidRDefault="00B00E26" w:rsidP="00B00E26">
            <w:pPr>
              <w:spacing w:line="240" w:lineRule="exact"/>
              <w:ind w:rightChars="-73" w:right="-153"/>
              <w:jc w:val="center"/>
              <w:rPr>
                <w:rFonts w:ascii="宋体"/>
                <w:kern w:val="0"/>
              </w:rPr>
            </w:pPr>
            <w:r w:rsidRPr="00C11505">
              <w:rPr>
                <w:rFonts w:ascii="宋体" w:hAnsi="宋体" w:cs="宋体" w:hint="eastAsia"/>
                <w:kern w:val="0"/>
              </w:rPr>
              <w:t>学院（单位）处理</w:t>
            </w:r>
          </w:p>
          <w:p w:rsidR="00B00E26" w:rsidRPr="00C11505" w:rsidRDefault="00B00E26" w:rsidP="00B00E26">
            <w:pPr>
              <w:spacing w:line="240" w:lineRule="exact"/>
              <w:ind w:rightChars="-73" w:right="-153"/>
              <w:jc w:val="center"/>
              <w:rPr>
                <w:rFonts w:ascii="宋体"/>
                <w:kern w:val="0"/>
              </w:rPr>
            </w:pPr>
            <w:r w:rsidRPr="00C11505">
              <w:rPr>
                <w:rFonts w:ascii="宋体" w:hAnsi="宋体" w:cs="宋体" w:hint="eastAsia"/>
                <w:kern w:val="0"/>
              </w:rPr>
              <w:t>或整改意见</w:t>
            </w:r>
          </w:p>
          <w:p w:rsidR="00B00E26" w:rsidRPr="00C11505" w:rsidRDefault="00B00E26" w:rsidP="00B00E26">
            <w:pPr>
              <w:spacing w:line="240" w:lineRule="exact"/>
              <w:ind w:rightChars="-73" w:right="-153"/>
              <w:jc w:val="center"/>
              <w:rPr>
                <w:rFonts w:ascii="宋体"/>
                <w:kern w:val="0"/>
              </w:rPr>
            </w:pPr>
          </w:p>
        </w:tc>
        <w:tc>
          <w:tcPr>
            <w:tcW w:w="6918" w:type="dxa"/>
          </w:tcPr>
          <w:p w:rsidR="00B00E26" w:rsidRPr="00C11505" w:rsidRDefault="00B00E26" w:rsidP="00B00E26">
            <w:pPr>
              <w:spacing w:line="240" w:lineRule="exact"/>
              <w:ind w:rightChars="-73" w:right="-153"/>
              <w:rPr>
                <w:rFonts w:ascii="宋体"/>
                <w:kern w:val="0"/>
              </w:rPr>
            </w:pPr>
          </w:p>
          <w:p w:rsidR="00B00E26" w:rsidRPr="00C11505" w:rsidRDefault="00B00E26" w:rsidP="00B00E26">
            <w:pPr>
              <w:spacing w:line="240" w:lineRule="exact"/>
              <w:ind w:rightChars="-73" w:right="-153"/>
              <w:rPr>
                <w:rFonts w:ascii="宋体"/>
                <w:kern w:val="0"/>
              </w:rPr>
            </w:pPr>
          </w:p>
          <w:p w:rsidR="00B00E26" w:rsidRPr="00C11505" w:rsidRDefault="00B00E26" w:rsidP="00B00E26">
            <w:pPr>
              <w:spacing w:line="240" w:lineRule="exact"/>
              <w:ind w:rightChars="-73" w:right="-153"/>
              <w:rPr>
                <w:rFonts w:ascii="宋体"/>
                <w:kern w:val="0"/>
              </w:rPr>
            </w:pPr>
          </w:p>
          <w:p w:rsidR="00B00E26" w:rsidRPr="00C11505" w:rsidRDefault="00B00E26" w:rsidP="00B00E26">
            <w:pPr>
              <w:spacing w:line="240" w:lineRule="exact"/>
              <w:ind w:rightChars="-73" w:right="-153"/>
              <w:rPr>
                <w:rFonts w:ascii="宋体"/>
                <w:kern w:val="0"/>
              </w:rPr>
            </w:pPr>
          </w:p>
          <w:p w:rsidR="00B00E26" w:rsidRPr="00C11505" w:rsidRDefault="00B00E26" w:rsidP="00B00E26">
            <w:pPr>
              <w:spacing w:line="240" w:lineRule="exact"/>
              <w:ind w:rightChars="-73" w:right="-153"/>
              <w:rPr>
                <w:rFonts w:ascii="宋体"/>
                <w:kern w:val="0"/>
              </w:rPr>
            </w:pPr>
          </w:p>
          <w:p w:rsidR="00B00E26" w:rsidRPr="00C11505" w:rsidRDefault="00B00E26" w:rsidP="00B00E26">
            <w:pPr>
              <w:spacing w:line="240" w:lineRule="exact"/>
              <w:ind w:rightChars="-73" w:right="-153"/>
              <w:rPr>
                <w:rFonts w:ascii="宋体"/>
                <w:kern w:val="0"/>
              </w:rPr>
            </w:pPr>
          </w:p>
          <w:p w:rsidR="00B00E26" w:rsidRPr="00C11505" w:rsidRDefault="00B00E26" w:rsidP="00B00E26">
            <w:pPr>
              <w:spacing w:line="240" w:lineRule="exact"/>
              <w:ind w:rightChars="-73" w:right="-153"/>
              <w:rPr>
                <w:rFonts w:ascii="宋体"/>
                <w:kern w:val="0"/>
              </w:rPr>
            </w:pPr>
          </w:p>
          <w:p w:rsidR="00B00E26" w:rsidRPr="00C11505" w:rsidRDefault="00B00E26" w:rsidP="00B00E26">
            <w:pPr>
              <w:spacing w:line="240" w:lineRule="exact"/>
              <w:ind w:rightChars="-73" w:right="-153"/>
              <w:rPr>
                <w:rFonts w:ascii="宋体"/>
                <w:kern w:val="0"/>
              </w:rPr>
            </w:pPr>
          </w:p>
          <w:p w:rsidR="00B00E26" w:rsidRPr="00C11505" w:rsidRDefault="00B00E26" w:rsidP="00B00E26">
            <w:pPr>
              <w:spacing w:line="240" w:lineRule="exact"/>
              <w:ind w:rightChars="-73" w:right="-153"/>
              <w:rPr>
                <w:rFonts w:ascii="宋体"/>
                <w:kern w:val="0"/>
              </w:rPr>
            </w:pPr>
          </w:p>
          <w:p w:rsidR="00B00E26" w:rsidRPr="00C11505" w:rsidRDefault="00B00E26" w:rsidP="00B00E26">
            <w:pPr>
              <w:spacing w:line="240" w:lineRule="exact"/>
              <w:ind w:rightChars="-73" w:right="-153" w:firstLineChars="1550" w:firstLine="3255"/>
              <w:rPr>
                <w:rFonts w:ascii="宋体"/>
                <w:kern w:val="0"/>
              </w:rPr>
            </w:pPr>
            <w:r w:rsidRPr="00C11505">
              <w:rPr>
                <w:rFonts w:ascii="宋体" w:hAnsi="宋体" w:cs="宋体" w:hint="eastAsia"/>
              </w:rPr>
              <w:t>签字：日期：</w:t>
            </w:r>
          </w:p>
        </w:tc>
      </w:tr>
    </w:tbl>
    <w:p w:rsidR="00B00E26" w:rsidRDefault="00B00E26" w:rsidP="00B00E26">
      <w:pPr>
        <w:ind w:rightChars="-73" w:right="-153" w:firstLineChars="350" w:firstLine="735"/>
        <w:rPr>
          <w:rFonts w:ascii="宋体" w:cs="宋体"/>
          <w:kern w:val="0"/>
        </w:rPr>
      </w:pPr>
    </w:p>
    <w:p w:rsidR="00B00E26" w:rsidRPr="00177924" w:rsidRDefault="00B00E26" w:rsidP="00E554EF">
      <w:pPr>
        <w:ind w:rightChars="-73" w:right="-153" w:firstLineChars="350" w:firstLine="735"/>
        <w:rPr>
          <w:rFonts w:ascii="宋体"/>
          <w:kern w:val="0"/>
        </w:rPr>
      </w:pPr>
      <w:r w:rsidRPr="00A627E4">
        <w:rPr>
          <w:rFonts w:ascii="宋体" w:hAnsi="宋体" w:cs="宋体" w:hint="eastAsia"/>
          <w:kern w:val="0"/>
        </w:rPr>
        <w:t>检查人：</w:t>
      </w:r>
      <w:r>
        <w:rPr>
          <w:rFonts w:ascii="宋体" w:hAnsi="宋体" w:cs="宋体"/>
          <w:kern w:val="0"/>
        </w:rPr>
        <w:t xml:space="preserve">                                       </w:t>
      </w:r>
      <w:r w:rsidRPr="00A627E4">
        <w:rPr>
          <w:rFonts w:ascii="宋体" w:hAnsi="宋体" w:cs="宋体" w:hint="eastAsia"/>
          <w:kern w:val="0"/>
        </w:rPr>
        <w:t>记录人：</w:t>
      </w:r>
    </w:p>
    <w:p w:rsidR="00B00E26" w:rsidRDefault="00B00E26" w:rsidP="00A032B7">
      <w:pPr>
        <w:rPr>
          <w:rFonts w:ascii="黑体" w:eastAsia="黑体"/>
          <w:sz w:val="32"/>
          <w:szCs w:val="32"/>
        </w:rPr>
      </w:pPr>
    </w:p>
    <w:p w:rsidR="00B00E26" w:rsidRPr="004B592B" w:rsidRDefault="00B00E26" w:rsidP="00A032B7">
      <w:pPr>
        <w:rPr>
          <w:rFonts w:ascii="黑体" w:eastAsia="黑体" w:hAnsi="宋体" w:cs="黑体"/>
          <w:kern w:val="0"/>
          <w:sz w:val="32"/>
          <w:szCs w:val="32"/>
        </w:rPr>
      </w:pPr>
      <w:r w:rsidRPr="004B592B">
        <w:rPr>
          <w:rFonts w:ascii="黑体" w:eastAsia="黑体" w:cs="黑体" w:hint="eastAsia"/>
          <w:sz w:val="32"/>
          <w:szCs w:val="32"/>
        </w:rPr>
        <w:lastRenderedPageBreak/>
        <w:t>附</w:t>
      </w:r>
      <w:r w:rsidRPr="004B592B">
        <w:rPr>
          <w:rFonts w:ascii="黑体" w:eastAsia="黑体" w:cs="黑体"/>
          <w:sz w:val="32"/>
          <w:szCs w:val="32"/>
        </w:rPr>
        <w:t xml:space="preserve">3 </w:t>
      </w:r>
    </w:p>
    <w:p w:rsidR="00B00E26" w:rsidRPr="002329FC" w:rsidRDefault="00B00E26" w:rsidP="00A032B7">
      <w:pPr>
        <w:jc w:val="center"/>
        <w:rPr>
          <w:rFonts w:ascii="黑体" w:eastAsia="黑体"/>
          <w:b/>
          <w:bCs/>
          <w:sz w:val="36"/>
          <w:szCs w:val="36"/>
        </w:rPr>
      </w:pPr>
      <w:r>
        <w:rPr>
          <w:rFonts w:ascii="黑体" w:eastAsia="黑体" w:cs="黑体" w:hint="eastAsia"/>
          <w:b/>
          <w:bCs/>
          <w:sz w:val="36"/>
          <w:szCs w:val="36"/>
        </w:rPr>
        <w:t>南通</w:t>
      </w:r>
      <w:r w:rsidRPr="004B592B">
        <w:rPr>
          <w:rFonts w:ascii="黑体" w:eastAsia="黑体" w:cs="黑体" w:hint="eastAsia"/>
          <w:b/>
          <w:bCs/>
          <w:sz w:val="36"/>
          <w:szCs w:val="36"/>
        </w:rPr>
        <w:t>大</w:t>
      </w:r>
      <w:r w:rsidRPr="002329FC">
        <w:rPr>
          <w:rFonts w:ascii="黑体" w:eastAsia="黑体" w:cs="黑体" w:hint="eastAsia"/>
          <w:b/>
          <w:bCs/>
          <w:sz w:val="36"/>
          <w:szCs w:val="36"/>
        </w:rPr>
        <w:t>学实验室安全隐患整改通知单</w:t>
      </w:r>
    </w:p>
    <w:p w:rsidR="00B00E26" w:rsidRPr="00C27639" w:rsidRDefault="00472EA3" w:rsidP="008060BF">
      <w:pPr>
        <w:wordWrap w:val="0"/>
        <w:ind w:right="840"/>
        <w:jc w:val="right"/>
        <w:rPr>
          <w:sz w:val="28"/>
          <w:szCs w:val="28"/>
        </w:rPr>
      </w:pPr>
      <w:r>
        <w:rPr>
          <w:noProof/>
        </w:rPr>
        <mc:AlternateContent>
          <mc:Choice Requires="wps">
            <w:drawing>
              <wp:anchor distT="0" distB="0" distL="114300" distR="114300" simplePos="0" relativeHeight="251657728" behindDoc="1" locked="0" layoutInCell="1" allowOverlap="1">
                <wp:simplePos x="0" y="0"/>
                <wp:positionH relativeFrom="column">
                  <wp:posOffset>5638800</wp:posOffset>
                </wp:positionH>
                <wp:positionV relativeFrom="paragraph">
                  <wp:posOffset>1026795</wp:posOffset>
                </wp:positionV>
                <wp:extent cx="443865" cy="594360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594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26" w:rsidRPr="00175EA8" w:rsidRDefault="00B00E26" w:rsidP="00E554EF">
                            <w:pPr>
                              <w:ind w:leftChars="100" w:left="210"/>
                              <w:rPr>
                                <w:color w:val="FF0000"/>
                              </w:rPr>
                            </w:pPr>
                            <w:r w:rsidRPr="00175EA8">
                              <w:rPr>
                                <w:rFonts w:cs="宋体" w:hint="eastAsia"/>
                                <w:color w:val="FF0000"/>
                                <w:spacing w:val="52"/>
                                <w:kern w:val="0"/>
                              </w:rPr>
                              <w:t>第一联：</w:t>
                            </w:r>
                            <w:r w:rsidRPr="008060BF">
                              <w:rPr>
                                <w:rFonts w:cs="宋体" w:hint="eastAsia"/>
                                <w:color w:val="FF0000"/>
                                <w:spacing w:val="52"/>
                                <w:kern w:val="0"/>
                              </w:rPr>
                              <w:t>国有资产与实验室管理处</w:t>
                            </w:r>
                            <w:r w:rsidRPr="00175EA8">
                              <w:rPr>
                                <w:rFonts w:cs="宋体" w:hint="eastAsia"/>
                                <w:color w:val="FF0000"/>
                                <w:spacing w:val="52"/>
                                <w:kern w:val="0"/>
                              </w:rPr>
                              <w:t>第二联：保卫</w:t>
                            </w:r>
                            <w:r w:rsidRPr="00175EA8">
                              <w:rPr>
                                <w:rFonts w:cs="宋体" w:hint="eastAsia"/>
                                <w:color w:val="FF0000"/>
                                <w:spacing w:val="3"/>
                                <w:kern w:val="0"/>
                              </w:rPr>
                              <w:t>处</w:t>
                            </w:r>
                            <w:r w:rsidRPr="00175EA8">
                              <w:rPr>
                                <w:rFonts w:cs="宋体" w:hint="eastAsia"/>
                                <w:color w:val="FF0000"/>
                                <w:spacing w:val="30"/>
                                <w:kern w:val="0"/>
                              </w:rPr>
                              <w:t>第三联：签收单</w:t>
                            </w:r>
                            <w:r w:rsidRPr="00175EA8">
                              <w:rPr>
                                <w:rFonts w:cs="宋体" w:hint="eastAsia"/>
                                <w:color w:val="FF0000"/>
                                <w:kern w:val="0"/>
                              </w:rPr>
                              <w:t>位</w:t>
                            </w:r>
                          </w:p>
                          <w:p w:rsidR="00B00E26" w:rsidRPr="00AF77C6" w:rsidRDefault="00B00E26" w:rsidP="00A032B7"/>
                          <w:p w:rsidR="00B00E26" w:rsidRPr="00AF77C6" w:rsidRDefault="00B00E26" w:rsidP="00A032B7"/>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4pt;margin-top:80.85pt;width:34.95pt;height:4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" stroked="f">
                <v:textbox style="layout-flow:vertical-ideographic">
                  <w:txbxContent>
                    <w:p w:rsidR="00B00E26" w:rsidRPr="00175EA8" w:rsidRDefault="00B00E26" w:rsidP="00E554EF">
                      <w:pPr>
                        <w:ind w:leftChars="100" w:left="210"/>
                        <w:rPr>
                          <w:color w:val="FF0000"/>
                        </w:rPr>
                      </w:pPr>
                      <w:r w:rsidRPr="00175EA8">
                        <w:rPr>
                          <w:rFonts w:cs="宋体" w:hint="eastAsia"/>
                          <w:color w:val="FF0000"/>
                          <w:spacing w:val="52"/>
                          <w:kern w:val="0"/>
                        </w:rPr>
                        <w:t>第一联：</w:t>
                      </w:r>
                      <w:r w:rsidRPr="008060BF">
                        <w:rPr>
                          <w:rFonts w:cs="宋体" w:hint="eastAsia"/>
                          <w:color w:val="FF0000"/>
                          <w:spacing w:val="52"/>
                          <w:kern w:val="0"/>
                        </w:rPr>
                        <w:t>国有资产与实验室管理处</w:t>
                      </w:r>
                      <w:r w:rsidRPr="00175EA8">
                        <w:rPr>
                          <w:rFonts w:cs="宋体" w:hint="eastAsia"/>
                          <w:color w:val="FF0000"/>
                          <w:spacing w:val="52"/>
                          <w:kern w:val="0"/>
                        </w:rPr>
                        <w:t>第二联：保卫</w:t>
                      </w:r>
                      <w:r w:rsidRPr="00175EA8">
                        <w:rPr>
                          <w:rFonts w:cs="宋体" w:hint="eastAsia"/>
                          <w:color w:val="FF0000"/>
                          <w:spacing w:val="3"/>
                          <w:kern w:val="0"/>
                        </w:rPr>
                        <w:t>处</w:t>
                      </w:r>
                      <w:r w:rsidRPr="00175EA8">
                        <w:rPr>
                          <w:rFonts w:cs="宋体" w:hint="eastAsia"/>
                          <w:color w:val="FF0000"/>
                          <w:spacing w:val="30"/>
                          <w:kern w:val="0"/>
                        </w:rPr>
                        <w:t>第三联：签收单</w:t>
                      </w:r>
                      <w:r w:rsidRPr="00175EA8">
                        <w:rPr>
                          <w:rFonts w:cs="宋体" w:hint="eastAsia"/>
                          <w:color w:val="FF0000"/>
                          <w:kern w:val="0"/>
                        </w:rPr>
                        <w:t>位</w:t>
                      </w:r>
                    </w:p>
                    <w:p w:rsidR="00B00E26" w:rsidRPr="00AF77C6" w:rsidRDefault="00B00E26" w:rsidP="00A032B7"/>
                    <w:p w:rsidR="00B00E26" w:rsidRPr="00AF77C6" w:rsidRDefault="00B00E26" w:rsidP="00A032B7"/>
                  </w:txbxContent>
                </v:textbox>
              </v:shape>
            </w:pict>
          </mc:Fallback>
        </mc:AlternateContent>
      </w:r>
      <w:r w:rsidR="00B00E26" w:rsidRPr="006202CB">
        <w:rPr>
          <w:sz w:val="36"/>
          <w:szCs w:val="36"/>
        </w:rPr>
        <w:t>NO</w:t>
      </w:r>
      <w:r w:rsidR="00B00E26" w:rsidRPr="00C27639">
        <w:rPr>
          <w:sz w:val="28"/>
          <w:szCs w:val="28"/>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8"/>
        <w:gridCol w:w="2508"/>
      </w:tblGrid>
      <w:tr w:rsidR="00B00E26" w:rsidRPr="000E538A" w:rsidTr="00312FE5">
        <w:trPr>
          <w:trHeight w:val="7784"/>
        </w:trPr>
        <w:tc>
          <w:tcPr>
            <w:tcW w:w="8748" w:type="dxa"/>
            <w:gridSpan w:val="2"/>
          </w:tcPr>
          <w:p w:rsidR="00B00E26" w:rsidRPr="000E538A" w:rsidRDefault="00B00E26" w:rsidP="00312FE5">
            <w:pPr>
              <w:spacing w:line="400" w:lineRule="exact"/>
              <w:jc w:val="right"/>
            </w:pPr>
          </w:p>
          <w:p w:rsidR="00B00E26" w:rsidRPr="002329FC" w:rsidRDefault="00B00E26" w:rsidP="00312FE5">
            <w:pPr>
              <w:spacing w:line="400" w:lineRule="exact"/>
              <w:rPr>
                <w:rFonts w:ascii="仿宋_GB2312" w:eastAsia="仿宋_GB2312"/>
                <w:sz w:val="24"/>
              </w:rPr>
            </w:pPr>
            <w:r w:rsidRPr="002329FC">
              <w:rPr>
                <w:rFonts w:ascii="仿宋_GB2312" w:eastAsia="仿宋_GB2312" w:cs="仿宋_GB2312" w:hint="eastAsia"/>
                <w:sz w:val="24"/>
              </w:rPr>
              <w:t>致：学院（单位）</w:t>
            </w:r>
          </w:p>
          <w:p w:rsidR="00B00E26" w:rsidRPr="000E538A" w:rsidRDefault="00B00E26" w:rsidP="00312FE5">
            <w:pPr>
              <w:spacing w:line="400" w:lineRule="exact"/>
            </w:pPr>
            <w:r w:rsidRPr="002329FC">
              <w:rPr>
                <w:rFonts w:ascii="仿宋_GB2312" w:eastAsia="仿宋_GB2312" w:cs="仿宋_GB2312" w:hint="eastAsia"/>
                <w:sz w:val="24"/>
              </w:rPr>
              <w:t>经</w:t>
            </w:r>
            <w:r>
              <w:rPr>
                <w:rFonts w:ascii="仿宋_GB2312" w:eastAsia="仿宋_GB2312" w:cs="仿宋_GB2312"/>
                <w:sz w:val="24"/>
              </w:rPr>
              <w:t xml:space="preserve">   </w:t>
            </w:r>
            <w:r w:rsidRPr="002329FC">
              <w:rPr>
                <w:rFonts w:ascii="仿宋_GB2312" w:eastAsia="仿宋_GB2312" w:cs="仿宋_GB2312" w:hint="eastAsia"/>
                <w:sz w:val="24"/>
              </w:rPr>
              <w:t>年</w:t>
            </w:r>
            <w:r>
              <w:rPr>
                <w:rFonts w:ascii="仿宋_GB2312" w:eastAsia="仿宋_GB2312" w:cs="仿宋_GB2312"/>
                <w:sz w:val="24"/>
              </w:rPr>
              <w:t xml:space="preserve">   </w:t>
            </w:r>
            <w:r w:rsidRPr="002329FC">
              <w:rPr>
                <w:rFonts w:ascii="仿宋_GB2312" w:eastAsia="仿宋_GB2312" w:cs="仿宋_GB2312" w:hint="eastAsia"/>
                <w:sz w:val="24"/>
              </w:rPr>
              <w:t>月</w:t>
            </w:r>
            <w:r>
              <w:rPr>
                <w:rFonts w:ascii="仿宋_GB2312" w:eastAsia="仿宋_GB2312" w:cs="仿宋_GB2312"/>
                <w:sz w:val="24"/>
              </w:rPr>
              <w:t xml:space="preserve">  </w:t>
            </w:r>
            <w:r w:rsidRPr="002329FC">
              <w:rPr>
                <w:rFonts w:ascii="仿宋_GB2312" w:eastAsia="仿宋_GB2312" w:cs="仿宋_GB2312" w:hint="eastAsia"/>
                <w:sz w:val="24"/>
              </w:rPr>
              <w:t>日实验室安全检查发现，你</w:t>
            </w:r>
            <w:r>
              <w:rPr>
                <w:rFonts w:ascii="仿宋_GB2312" w:eastAsia="仿宋_GB2312" w:cs="仿宋_GB2312" w:hint="eastAsia"/>
                <w:sz w:val="24"/>
              </w:rPr>
              <w:t>学院（</w:t>
            </w:r>
            <w:r w:rsidRPr="002329FC">
              <w:rPr>
                <w:rFonts w:ascii="仿宋_GB2312" w:eastAsia="仿宋_GB2312" w:cs="仿宋_GB2312" w:hint="eastAsia"/>
                <w:sz w:val="24"/>
              </w:rPr>
              <w:t>单位</w:t>
            </w:r>
            <w:r>
              <w:rPr>
                <w:rFonts w:ascii="仿宋_GB2312" w:eastAsia="仿宋_GB2312" w:cs="仿宋_GB2312" w:hint="eastAsia"/>
                <w:sz w:val="24"/>
              </w:rPr>
              <w:t>）</w:t>
            </w:r>
            <w:r w:rsidRPr="002329FC">
              <w:rPr>
                <w:rFonts w:ascii="仿宋_GB2312" w:eastAsia="仿宋_GB2312" w:cs="仿宋_GB2312" w:hint="eastAsia"/>
                <w:sz w:val="24"/>
              </w:rPr>
              <w:t>实验室存在下列安全隐患：</w:t>
            </w:r>
          </w:p>
          <w:p w:rsidR="00B00E26" w:rsidRPr="000E538A" w:rsidRDefault="00B00E26" w:rsidP="00312FE5"/>
          <w:p w:rsidR="00B00E26" w:rsidRPr="000E538A" w:rsidRDefault="00B00E26" w:rsidP="00312FE5"/>
          <w:p w:rsidR="00B00E26" w:rsidRPr="000E538A" w:rsidRDefault="00B00E26" w:rsidP="00312FE5"/>
          <w:p w:rsidR="00B00E26" w:rsidRPr="000E538A" w:rsidRDefault="00B00E26" w:rsidP="00312FE5"/>
          <w:p w:rsidR="00B00E26" w:rsidRPr="000E538A" w:rsidRDefault="00B00E26" w:rsidP="00312FE5"/>
          <w:p w:rsidR="00B00E26" w:rsidRPr="000E538A" w:rsidRDefault="00B00E26" w:rsidP="00312FE5"/>
          <w:p w:rsidR="00B00E26" w:rsidRPr="000E538A" w:rsidRDefault="00B00E26" w:rsidP="00312FE5"/>
          <w:p w:rsidR="00B00E26" w:rsidRDefault="00B00E26" w:rsidP="00312FE5">
            <w:pPr>
              <w:spacing w:line="320" w:lineRule="exact"/>
              <w:rPr>
                <w:rFonts w:ascii="仿宋_GB2312" w:eastAsia="仿宋_GB2312"/>
                <w:sz w:val="24"/>
              </w:rPr>
            </w:pPr>
          </w:p>
          <w:p w:rsidR="00B00E26" w:rsidRDefault="00B00E26" w:rsidP="00B00E26">
            <w:pPr>
              <w:spacing w:line="320" w:lineRule="exact"/>
              <w:ind w:firstLineChars="200" w:firstLine="480"/>
              <w:rPr>
                <w:rFonts w:ascii="仿宋_GB2312" w:eastAsia="仿宋_GB2312"/>
                <w:sz w:val="24"/>
              </w:rPr>
            </w:pPr>
          </w:p>
          <w:p w:rsidR="00B00E26" w:rsidRPr="002329FC" w:rsidRDefault="00B00E26" w:rsidP="00B00E26">
            <w:pPr>
              <w:spacing w:line="320" w:lineRule="exact"/>
              <w:ind w:firstLineChars="200" w:firstLine="480"/>
              <w:rPr>
                <w:rFonts w:ascii="仿宋_GB2312" w:eastAsia="仿宋_GB2312" w:cs="仿宋_GB2312"/>
                <w:sz w:val="24"/>
              </w:rPr>
            </w:pPr>
            <w:r>
              <w:rPr>
                <w:rFonts w:ascii="仿宋_GB2312" w:eastAsia="仿宋_GB2312" w:cs="仿宋_GB2312"/>
                <w:sz w:val="24"/>
              </w:rPr>
              <w:t>1.</w:t>
            </w:r>
            <w:r w:rsidRPr="002329FC">
              <w:rPr>
                <w:rFonts w:ascii="仿宋_GB2312" w:eastAsia="仿宋_GB2312" w:cs="仿宋_GB2312" w:hint="eastAsia"/>
                <w:sz w:val="24"/>
              </w:rPr>
              <w:t>对无任何特殊原因，限于年月</w:t>
            </w:r>
            <w:r>
              <w:rPr>
                <w:rFonts w:ascii="仿宋_GB2312" w:eastAsia="仿宋_GB2312" w:cs="仿宋_GB2312" w:hint="eastAsia"/>
                <w:sz w:val="24"/>
              </w:rPr>
              <w:t>日完成整改。整改完毕后，报</w:t>
            </w:r>
            <w:r w:rsidRPr="00CA6269">
              <w:rPr>
                <w:rFonts w:ascii="仿宋_GB2312" w:eastAsia="仿宋_GB2312" w:cs="仿宋_GB2312" w:hint="eastAsia"/>
                <w:sz w:val="24"/>
              </w:rPr>
              <w:t>国有资产与实验室管理处</w:t>
            </w:r>
            <w:r>
              <w:rPr>
                <w:rFonts w:ascii="仿宋_GB2312" w:eastAsia="仿宋_GB2312" w:cs="仿宋_GB2312" w:hint="eastAsia"/>
                <w:sz w:val="24"/>
              </w:rPr>
              <w:t>复查验证。</w:t>
            </w:r>
          </w:p>
          <w:p w:rsidR="00B00E26" w:rsidRDefault="00B00E26" w:rsidP="00B00E26">
            <w:pPr>
              <w:spacing w:line="320" w:lineRule="exact"/>
              <w:ind w:firstLineChars="200" w:firstLine="480"/>
              <w:rPr>
                <w:rFonts w:ascii="仿宋_GB2312" w:eastAsia="仿宋_GB2312"/>
                <w:sz w:val="24"/>
              </w:rPr>
            </w:pPr>
            <w:r>
              <w:rPr>
                <w:rFonts w:ascii="仿宋_GB2312" w:eastAsia="仿宋_GB2312" w:cs="仿宋_GB2312"/>
                <w:sz w:val="24"/>
              </w:rPr>
              <w:t>2.</w:t>
            </w:r>
            <w:r w:rsidRPr="002329FC">
              <w:rPr>
                <w:rFonts w:ascii="仿宋_GB2312" w:eastAsia="仿宋_GB2312" w:cs="仿宋_GB2312" w:hint="eastAsia"/>
                <w:sz w:val="24"/>
              </w:rPr>
              <w:t>对确有特殊原因，</w:t>
            </w:r>
            <w:r>
              <w:rPr>
                <w:rFonts w:ascii="仿宋_GB2312" w:eastAsia="仿宋_GB2312" w:cs="仿宋_GB2312" w:hint="eastAsia"/>
                <w:sz w:val="24"/>
              </w:rPr>
              <w:t>应落实临时性防范措施，</w:t>
            </w:r>
            <w:r w:rsidRPr="002329FC">
              <w:rPr>
                <w:rFonts w:ascii="仿宋_GB2312" w:eastAsia="仿宋_GB2312" w:cs="仿宋_GB2312" w:hint="eastAsia"/>
                <w:sz w:val="24"/>
              </w:rPr>
              <w:t>确保不发生任何安全事故</w:t>
            </w:r>
            <w:r>
              <w:rPr>
                <w:rFonts w:ascii="仿宋_GB2312" w:eastAsia="仿宋_GB2312" w:cs="仿宋_GB2312" w:hint="eastAsia"/>
                <w:sz w:val="24"/>
              </w:rPr>
              <w:t>，条件具备时应及时整改到位，并</w:t>
            </w:r>
            <w:r w:rsidRPr="002329FC">
              <w:rPr>
                <w:rFonts w:ascii="仿宋_GB2312" w:eastAsia="仿宋_GB2312" w:cs="仿宋_GB2312" w:hint="eastAsia"/>
                <w:sz w:val="24"/>
              </w:rPr>
              <w:t>将</w:t>
            </w:r>
            <w:r>
              <w:rPr>
                <w:rFonts w:ascii="仿宋_GB2312" w:eastAsia="仿宋_GB2312" w:cs="仿宋_GB2312" w:hint="eastAsia"/>
                <w:sz w:val="24"/>
              </w:rPr>
              <w:t>落实情况</w:t>
            </w:r>
            <w:r w:rsidRPr="002329FC">
              <w:rPr>
                <w:rFonts w:ascii="仿宋_GB2312" w:eastAsia="仿宋_GB2312" w:cs="仿宋_GB2312" w:hint="eastAsia"/>
                <w:sz w:val="24"/>
              </w:rPr>
              <w:t>于年</w:t>
            </w:r>
            <w:r>
              <w:rPr>
                <w:rFonts w:ascii="仿宋_GB2312" w:eastAsia="仿宋_GB2312" w:cs="仿宋_GB2312" w:hint="eastAsia"/>
                <w:sz w:val="24"/>
              </w:rPr>
              <w:t>月日</w:t>
            </w:r>
            <w:r w:rsidRPr="002329FC">
              <w:rPr>
                <w:rFonts w:ascii="仿宋_GB2312" w:eastAsia="仿宋_GB2312" w:cs="仿宋_GB2312" w:hint="eastAsia"/>
                <w:sz w:val="24"/>
              </w:rPr>
              <w:t>前</w:t>
            </w:r>
            <w:r>
              <w:rPr>
                <w:rFonts w:ascii="仿宋_GB2312" w:eastAsia="仿宋_GB2312" w:cs="仿宋_GB2312" w:hint="eastAsia"/>
                <w:sz w:val="24"/>
              </w:rPr>
              <w:t>书面</w:t>
            </w:r>
            <w:r w:rsidRPr="002329FC">
              <w:rPr>
                <w:rFonts w:ascii="仿宋_GB2312" w:eastAsia="仿宋_GB2312" w:cs="仿宋_GB2312" w:hint="eastAsia"/>
                <w:sz w:val="24"/>
              </w:rPr>
              <w:t>报送</w:t>
            </w:r>
            <w:r w:rsidRPr="00CA6269">
              <w:rPr>
                <w:rFonts w:ascii="仿宋_GB2312" w:eastAsia="仿宋_GB2312" w:cs="仿宋_GB2312" w:hint="eastAsia"/>
                <w:sz w:val="24"/>
              </w:rPr>
              <w:t>国有资产与实验室管理处</w:t>
            </w:r>
            <w:r>
              <w:rPr>
                <w:rFonts w:ascii="仿宋_GB2312" w:eastAsia="仿宋_GB2312" w:cs="仿宋_GB2312" w:hint="eastAsia"/>
                <w:sz w:val="24"/>
              </w:rPr>
              <w:t>备案。</w:t>
            </w:r>
          </w:p>
          <w:p w:rsidR="00B00E26" w:rsidRPr="002329FC" w:rsidRDefault="00B00E26" w:rsidP="00B00E26">
            <w:pPr>
              <w:spacing w:line="320" w:lineRule="exact"/>
              <w:ind w:firstLineChars="200" w:firstLine="480"/>
              <w:rPr>
                <w:rFonts w:ascii="仿宋_GB2312" w:eastAsia="仿宋_GB2312"/>
                <w:sz w:val="24"/>
              </w:rPr>
            </w:pPr>
            <w:r>
              <w:rPr>
                <w:rFonts w:ascii="仿宋_GB2312" w:eastAsia="仿宋_GB2312" w:cs="仿宋_GB2312"/>
                <w:sz w:val="24"/>
              </w:rPr>
              <w:t>3.</w:t>
            </w:r>
            <w:r>
              <w:rPr>
                <w:rFonts w:ascii="仿宋_GB2312" w:eastAsia="仿宋_GB2312" w:cs="仿宋_GB2312" w:hint="eastAsia"/>
                <w:sz w:val="24"/>
              </w:rPr>
              <w:t>对</w:t>
            </w:r>
            <w:r w:rsidRPr="002329FC">
              <w:rPr>
                <w:rFonts w:ascii="仿宋_GB2312" w:eastAsia="仿宋_GB2312" w:cs="仿宋_GB2312" w:hint="eastAsia"/>
                <w:sz w:val="24"/>
              </w:rPr>
              <w:t>逾期不整改</w:t>
            </w:r>
            <w:r>
              <w:rPr>
                <w:rFonts w:ascii="仿宋_GB2312" w:eastAsia="仿宋_GB2312" w:cs="仿宋_GB2312" w:hint="eastAsia"/>
                <w:sz w:val="24"/>
              </w:rPr>
              <w:t>或久拖不决而</w:t>
            </w:r>
            <w:r w:rsidRPr="002329FC">
              <w:rPr>
                <w:rFonts w:ascii="仿宋_GB2312" w:eastAsia="仿宋_GB2312" w:cs="仿宋_GB2312" w:hint="eastAsia"/>
                <w:sz w:val="24"/>
              </w:rPr>
              <w:t>造成人身</w:t>
            </w:r>
            <w:r>
              <w:rPr>
                <w:rFonts w:ascii="仿宋_GB2312" w:eastAsia="仿宋_GB2312" w:cs="仿宋_GB2312" w:hint="eastAsia"/>
                <w:sz w:val="24"/>
              </w:rPr>
              <w:t>伤亡和财产</w:t>
            </w:r>
            <w:r w:rsidRPr="002329FC">
              <w:rPr>
                <w:rFonts w:ascii="仿宋_GB2312" w:eastAsia="仿宋_GB2312" w:cs="仿宋_GB2312" w:hint="eastAsia"/>
                <w:sz w:val="24"/>
              </w:rPr>
              <w:t>损失的相关单位</w:t>
            </w:r>
            <w:r>
              <w:rPr>
                <w:rFonts w:ascii="仿宋_GB2312" w:eastAsia="仿宋_GB2312" w:cs="仿宋_GB2312" w:hint="eastAsia"/>
                <w:sz w:val="24"/>
              </w:rPr>
              <w:t>及</w:t>
            </w:r>
            <w:r w:rsidRPr="002329FC">
              <w:rPr>
                <w:rFonts w:ascii="仿宋_GB2312" w:eastAsia="仿宋_GB2312" w:cs="仿宋_GB2312" w:hint="eastAsia"/>
                <w:sz w:val="24"/>
              </w:rPr>
              <w:t>责任人，学校</w:t>
            </w:r>
            <w:r>
              <w:rPr>
                <w:rFonts w:ascii="仿宋_GB2312" w:eastAsia="仿宋_GB2312" w:cs="仿宋_GB2312" w:hint="eastAsia"/>
                <w:sz w:val="24"/>
              </w:rPr>
              <w:t>根据</w:t>
            </w:r>
            <w:r w:rsidRPr="002329FC">
              <w:rPr>
                <w:rFonts w:ascii="仿宋_GB2312" w:eastAsia="仿宋_GB2312" w:cs="仿宋_GB2312" w:hint="eastAsia"/>
                <w:sz w:val="24"/>
              </w:rPr>
              <w:t>《</w:t>
            </w:r>
            <w:r>
              <w:rPr>
                <w:rFonts w:ascii="仿宋_GB2312" w:eastAsia="仿宋_GB2312" w:cs="仿宋_GB2312" w:hint="eastAsia"/>
                <w:sz w:val="24"/>
              </w:rPr>
              <w:t>南通</w:t>
            </w:r>
            <w:r w:rsidRPr="002329FC">
              <w:rPr>
                <w:rFonts w:ascii="仿宋_GB2312" w:eastAsia="仿宋_GB2312" w:cs="仿宋_GB2312" w:hint="eastAsia"/>
                <w:sz w:val="24"/>
              </w:rPr>
              <w:t>大学实验室安全责任追究暂行规定》</w:t>
            </w:r>
            <w:r>
              <w:rPr>
                <w:rFonts w:ascii="仿宋_GB2312" w:eastAsia="仿宋_GB2312" w:cs="仿宋_GB2312" w:hint="eastAsia"/>
                <w:sz w:val="24"/>
              </w:rPr>
              <w:t>，</w:t>
            </w:r>
            <w:r w:rsidRPr="00493FE1">
              <w:rPr>
                <w:rFonts w:ascii="仿宋_GB2312" w:eastAsia="仿宋_GB2312" w:cs="仿宋_GB2312" w:hint="eastAsia"/>
                <w:sz w:val="24"/>
              </w:rPr>
              <w:t>视责任性质和情节轻重追究责任；构成犯罪的将依法移送到司法机关处理</w:t>
            </w:r>
            <w:r>
              <w:rPr>
                <w:rFonts w:ascii="仿宋_GB2312" w:eastAsia="仿宋_GB2312" w:cs="仿宋_GB2312" w:hint="eastAsia"/>
                <w:sz w:val="24"/>
              </w:rPr>
              <w:t>。</w:t>
            </w:r>
          </w:p>
          <w:p w:rsidR="00B00E26" w:rsidRPr="002329FC" w:rsidRDefault="00B00E26" w:rsidP="00B00E26">
            <w:pPr>
              <w:wordWrap w:val="0"/>
              <w:ind w:firstLineChars="200" w:firstLine="480"/>
              <w:jc w:val="right"/>
              <w:rPr>
                <w:rFonts w:ascii="仿宋_GB2312" w:eastAsia="仿宋_GB2312" w:cs="仿宋_GB2312"/>
                <w:sz w:val="24"/>
              </w:rPr>
            </w:pPr>
          </w:p>
          <w:p w:rsidR="00B00E26" w:rsidRPr="00164247" w:rsidRDefault="00B00E26" w:rsidP="00B00E26">
            <w:pPr>
              <w:wordWrap w:val="0"/>
              <w:ind w:firstLineChars="200" w:firstLine="480"/>
              <w:jc w:val="right"/>
              <w:rPr>
                <w:rFonts w:ascii="仿宋_GB2312" w:eastAsia="仿宋_GB2312"/>
                <w:sz w:val="24"/>
              </w:rPr>
            </w:pPr>
            <w:r w:rsidRPr="00CA6269">
              <w:rPr>
                <w:rFonts w:ascii="仿宋_GB2312" w:eastAsia="仿宋_GB2312" w:cs="仿宋_GB2312" w:hint="eastAsia"/>
                <w:sz w:val="24"/>
              </w:rPr>
              <w:t>国有资产与实验室管理处</w:t>
            </w:r>
          </w:p>
        </w:tc>
      </w:tr>
      <w:tr w:rsidR="00B00E26" w:rsidRPr="000E538A" w:rsidTr="00312FE5">
        <w:trPr>
          <w:trHeight w:val="636"/>
        </w:trPr>
        <w:tc>
          <w:tcPr>
            <w:tcW w:w="6119" w:type="dxa"/>
            <w:vAlign w:val="center"/>
          </w:tcPr>
          <w:p w:rsidR="00B00E26" w:rsidRPr="00AF77C6" w:rsidRDefault="00B00E26" w:rsidP="00312FE5">
            <w:pPr>
              <w:rPr>
                <w:rFonts w:ascii="仿宋_GB2312" w:eastAsia="仿宋_GB2312"/>
                <w:sz w:val="24"/>
              </w:rPr>
            </w:pPr>
            <w:r>
              <w:rPr>
                <w:rFonts w:ascii="仿宋_GB2312" w:eastAsia="仿宋_GB2312" w:cs="仿宋_GB2312" w:hint="eastAsia"/>
                <w:sz w:val="24"/>
              </w:rPr>
              <w:t>签收</w:t>
            </w:r>
            <w:r w:rsidRPr="00AF77C6">
              <w:rPr>
                <w:rFonts w:ascii="仿宋_GB2312" w:eastAsia="仿宋_GB2312" w:cs="仿宋_GB2312" w:hint="eastAsia"/>
                <w:sz w:val="24"/>
              </w:rPr>
              <w:t>单位</w:t>
            </w:r>
            <w:r>
              <w:rPr>
                <w:rFonts w:ascii="仿宋_GB2312" w:eastAsia="仿宋_GB2312" w:cs="仿宋_GB2312" w:hint="eastAsia"/>
                <w:sz w:val="24"/>
              </w:rPr>
              <w:t>、负责人</w:t>
            </w:r>
            <w:r w:rsidRPr="00AF77C6">
              <w:rPr>
                <w:rFonts w:ascii="仿宋_GB2312" w:eastAsia="仿宋_GB2312" w:cs="仿宋_GB2312" w:hint="eastAsia"/>
                <w:sz w:val="24"/>
              </w:rPr>
              <w:t>（签章）：</w:t>
            </w:r>
          </w:p>
        </w:tc>
        <w:tc>
          <w:tcPr>
            <w:tcW w:w="2629" w:type="dxa"/>
            <w:vAlign w:val="center"/>
          </w:tcPr>
          <w:p w:rsidR="00B00E26" w:rsidRPr="00AF77C6" w:rsidRDefault="00B00E26" w:rsidP="00312FE5">
            <w:pPr>
              <w:rPr>
                <w:rFonts w:ascii="仿宋_GB2312" w:eastAsia="仿宋_GB2312"/>
                <w:sz w:val="24"/>
              </w:rPr>
            </w:pPr>
            <w:r w:rsidRPr="00AF77C6">
              <w:rPr>
                <w:rFonts w:ascii="仿宋_GB2312" w:eastAsia="仿宋_GB2312" w:cs="仿宋_GB2312" w:hint="eastAsia"/>
                <w:sz w:val="24"/>
              </w:rPr>
              <w:t>签收日期：</w:t>
            </w:r>
          </w:p>
        </w:tc>
      </w:tr>
      <w:tr w:rsidR="00B00E26" w:rsidRPr="000E538A" w:rsidTr="00312FE5">
        <w:trPr>
          <w:trHeight w:val="698"/>
        </w:trPr>
        <w:tc>
          <w:tcPr>
            <w:tcW w:w="6119" w:type="dxa"/>
            <w:vAlign w:val="center"/>
          </w:tcPr>
          <w:p w:rsidR="00B00E26" w:rsidRPr="00AF77C6" w:rsidRDefault="00B00E26" w:rsidP="00312FE5">
            <w:pPr>
              <w:rPr>
                <w:rFonts w:ascii="仿宋_GB2312" w:eastAsia="仿宋_GB2312"/>
                <w:sz w:val="24"/>
              </w:rPr>
            </w:pPr>
            <w:r w:rsidRPr="00AF77C6">
              <w:rPr>
                <w:rFonts w:ascii="仿宋_GB2312" w:eastAsia="仿宋_GB2312" w:cs="仿宋_GB2312" w:hint="eastAsia"/>
                <w:sz w:val="24"/>
              </w:rPr>
              <w:t>检查人员（签字）：</w:t>
            </w:r>
          </w:p>
        </w:tc>
        <w:tc>
          <w:tcPr>
            <w:tcW w:w="2629" w:type="dxa"/>
            <w:vAlign w:val="center"/>
          </w:tcPr>
          <w:p w:rsidR="00B00E26" w:rsidRPr="00AF77C6" w:rsidRDefault="00B00E26" w:rsidP="00312FE5">
            <w:pPr>
              <w:rPr>
                <w:rFonts w:ascii="仿宋_GB2312" w:eastAsia="仿宋_GB2312"/>
                <w:sz w:val="24"/>
              </w:rPr>
            </w:pPr>
            <w:r w:rsidRPr="00AF77C6">
              <w:rPr>
                <w:rFonts w:ascii="仿宋_GB2312" w:eastAsia="仿宋_GB2312" w:cs="仿宋_GB2312" w:hint="eastAsia"/>
                <w:sz w:val="24"/>
              </w:rPr>
              <w:t>检查日期：</w:t>
            </w:r>
          </w:p>
        </w:tc>
      </w:tr>
    </w:tbl>
    <w:p w:rsidR="00B00E26" w:rsidRDefault="00B00E26" w:rsidP="00B00E26">
      <w:pPr>
        <w:ind w:firstLineChars="200" w:firstLine="420"/>
      </w:pPr>
      <w:r>
        <w:rPr>
          <w:rFonts w:cs="宋体" w:hint="eastAsia"/>
        </w:rPr>
        <w:t>备注：</w:t>
      </w:r>
    </w:p>
    <w:p w:rsidR="00B00E26" w:rsidRPr="008060BF" w:rsidRDefault="00B00E26" w:rsidP="00E554EF">
      <w:pPr>
        <w:pStyle w:val="aff"/>
        <w:rPr>
          <w:rFonts w:cs="宋体"/>
        </w:rPr>
      </w:pPr>
      <w:r>
        <w:t>1.</w:t>
      </w:r>
      <w:r>
        <w:rPr>
          <w:rFonts w:cs="宋体" w:hint="eastAsia"/>
        </w:rPr>
        <w:t>检查人员根据工作职责和安全检查要求应认真检查，若发现安全事故隐患，拟“南通大学实验室安全隐患整改通知单”并报送</w:t>
      </w:r>
      <w:r w:rsidRPr="008060BF">
        <w:rPr>
          <w:rFonts w:cs="宋体" w:hint="eastAsia"/>
        </w:rPr>
        <w:t>国有资产与实验室管理处</w:t>
      </w:r>
      <w:r>
        <w:rPr>
          <w:rFonts w:cs="宋体" w:hint="eastAsia"/>
        </w:rPr>
        <w:t>，由</w:t>
      </w:r>
      <w:r w:rsidRPr="008060BF">
        <w:rPr>
          <w:rFonts w:cs="宋体" w:hint="eastAsia"/>
        </w:rPr>
        <w:t>国有资产与实验室管理处</w:t>
      </w:r>
      <w:r>
        <w:rPr>
          <w:rFonts w:cs="宋体" w:hint="eastAsia"/>
        </w:rPr>
        <w:t>签发；</w:t>
      </w:r>
    </w:p>
    <w:p w:rsidR="00B00E26" w:rsidRDefault="00B00E26" w:rsidP="00E554EF">
      <w:pPr>
        <w:pStyle w:val="aff"/>
        <w:rPr>
          <w:rFonts w:cs="Times New Roman"/>
        </w:rPr>
      </w:pPr>
      <w:r>
        <w:t>2.</w:t>
      </w:r>
      <w:r>
        <w:rPr>
          <w:rFonts w:cs="宋体" w:hint="eastAsia"/>
        </w:rPr>
        <w:t>“南通大学实验室安全隐患整改通知单”签收单位为相关学院（单位），签收人为单位分管负责人；</w:t>
      </w:r>
    </w:p>
    <w:p w:rsidR="00B00E26" w:rsidRPr="008060BF" w:rsidRDefault="00B00E26" w:rsidP="00E554EF">
      <w:pPr>
        <w:pStyle w:val="aff"/>
        <w:rPr>
          <w:rFonts w:cs="宋体"/>
        </w:rPr>
      </w:pPr>
      <w:r>
        <w:t>3.</w:t>
      </w:r>
      <w:r>
        <w:rPr>
          <w:rFonts w:cs="宋体" w:hint="eastAsia"/>
        </w:rPr>
        <w:t>“南通大学实验室安全隐患整改通知单”一式三份，分存</w:t>
      </w:r>
      <w:r w:rsidRPr="008060BF">
        <w:rPr>
          <w:rFonts w:cs="宋体" w:hint="eastAsia"/>
        </w:rPr>
        <w:t>国有资产与实验室管理处</w:t>
      </w:r>
      <w:r>
        <w:rPr>
          <w:rFonts w:cs="宋体" w:hint="eastAsia"/>
        </w:rPr>
        <w:t>、保卫处及签收单位。</w:t>
      </w:r>
    </w:p>
    <w:p w:rsidR="00B00E26" w:rsidRPr="00A032B7" w:rsidRDefault="00B00E26"/>
    <w:sectPr w:rsidR="00B00E26" w:rsidRPr="00A032B7" w:rsidSect="006E3C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668" w:rsidRDefault="00896668" w:rsidP="00A032B7">
      <w:r>
        <w:separator/>
      </w:r>
    </w:p>
  </w:endnote>
  <w:endnote w:type="continuationSeparator" w:id="0">
    <w:p w:rsidR="00896668" w:rsidRDefault="00896668" w:rsidP="00A0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文鼎大标宋简">
    <w:altName w:val="宋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Malgun Gothic Semilight"/>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668" w:rsidRDefault="00896668" w:rsidP="00A032B7">
      <w:r>
        <w:separator/>
      </w:r>
    </w:p>
  </w:footnote>
  <w:footnote w:type="continuationSeparator" w:id="0">
    <w:p w:rsidR="00896668" w:rsidRDefault="00896668" w:rsidP="00A032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B1A89D"/>
    <w:multiLevelType w:val="hybridMultilevel"/>
    <w:tmpl w:val="6A76E03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83A23B5"/>
    <w:multiLevelType w:val="hybridMultilevel"/>
    <w:tmpl w:val="492CA594"/>
    <w:lvl w:ilvl="0" w:tplc="2942251E">
      <w:start w:val="1"/>
      <w:numFmt w:val="japaneseCounting"/>
      <w:lvlText w:val="%1、"/>
      <w:lvlJc w:val="left"/>
      <w:pPr>
        <w:ind w:left="480" w:hanging="48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15:restartNumberingAfterBreak="0">
    <w:nsid w:val="1B497CBD"/>
    <w:multiLevelType w:val="hybridMultilevel"/>
    <w:tmpl w:val="52E69D4A"/>
    <w:lvl w:ilvl="0" w:tplc="7DFA4BAC">
      <w:start w:val="1"/>
      <w:numFmt w:val="japaneseCounting"/>
      <w:lvlText w:val="%1、"/>
      <w:lvlJc w:val="left"/>
      <w:pPr>
        <w:tabs>
          <w:tab w:val="num" w:pos="1350"/>
        </w:tabs>
        <w:ind w:left="1350" w:hanging="720"/>
      </w:pPr>
      <w:rPr>
        <w:rFonts w:cs="Times New Roman" w:hint="default"/>
      </w:rPr>
    </w:lvl>
    <w:lvl w:ilvl="1" w:tplc="04090019">
      <w:start w:val="1"/>
      <w:numFmt w:val="lowerLetter"/>
      <w:lvlText w:val="%2)"/>
      <w:lvlJc w:val="left"/>
      <w:pPr>
        <w:tabs>
          <w:tab w:val="num" w:pos="1470"/>
        </w:tabs>
        <w:ind w:left="1470" w:hanging="420"/>
      </w:pPr>
      <w:rPr>
        <w:rFonts w:cs="Times New Roman"/>
      </w:rPr>
    </w:lvl>
    <w:lvl w:ilvl="2" w:tplc="0409001B">
      <w:start w:val="1"/>
      <w:numFmt w:val="lowerRoman"/>
      <w:lvlText w:val="%3."/>
      <w:lvlJc w:val="righ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9">
      <w:start w:val="1"/>
      <w:numFmt w:val="lowerLetter"/>
      <w:lvlText w:val="%5)"/>
      <w:lvlJc w:val="left"/>
      <w:pPr>
        <w:tabs>
          <w:tab w:val="num" w:pos="2730"/>
        </w:tabs>
        <w:ind w:left="2730" w:hanging="420"/>
      </w:pPr>
      <w:rPr>
        <w:rFonts w:cs="Times New Roman"/>
      </w:rPr>
    </w:lvl>
    <w:lvl w:ilvl="5" w:tplc="0409001B">
      <w:start w:val="1"/>
      <w:numFmt w:val="lowerRoman"/>
      <w:lvlText w:val="%6."/>
      <w:lvlJc w:val="righ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9">
      <w:start w:val="1"/>
      <w:numFmt w:val="lowerLetter"/>
      <w:lvlText w:val="%8)"/>
      <w:lvlJc w:val="left"/>
      <w:pPr>
        <w:tabs>
          <w:tab w:val="num" w:pos="3990"/>
        </w:tabs>
        <w:ind w:left="3990" w:hanging="420"/>
      </w:pPr>
      <w:rPr>
        <w:rFonts w:cs="Times New Roman"/>
      </w:rPr>
    </w:lvl>
    <w:lvl w:ilvl="8" w:tplc="0409001B">
      <w:start w:val="1"/>
      <w:numFmt w:val="lowerRoman"/>
      <w:lvlText w:val="%9."/>
      <w:lvlJc w:val="right"/>
      <w:pPr>
        <w:tabs>
          <w:tab w:val="num" w:pos="4410"/>
        </w:tabs>
        <w:ind w:left="4410" w:hanging="420"/>
      </w:pPr>
      <w:rPr>
        <w:rFonts w:cs="Times New Roman"/>
      </w:rPr>
    </w:lvl>
  </w:abstractNum>
  <w:abstractNum w:abstractNumId="3" w15:restartNumberingAfterBreak="0">
    <w:nsid w:val="1EE910A4"/>
    <w:multiLevelType w:val="hybridMultilevel"/>
    <w:tmpl w:val="0AD848AC"/>
    <w:lvl w:ilvl="0" w:tplc="EA8453FA">
      <w:start w:val="1"/>
      <w:numFmt w:val="japaneseCounting"/>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34D100D0"/>
    <w:multiLevelType w:val="hybridMultilevel"/>
    <w:tmpl w:val="36082884"/>
    <w:lvl w:ilvl="0" w:tplc="A0C2CAA2">
      <w:start w:val="1"/>
      <w:numFmt w:val="japaneseCounting"/>
      <w:lvlText w:val="（%1）"/>
      <w:lvlJc w:val="left"/>
      <w:pPr>
        <w:ind w:left="1455" w:hanging="885"/>
      </w:pPr>
      <w:rPr>
        <w:rFonts w:cs="Times New Roman" w:hint="default"/>
      </w:rPr>
    </w:lvl>
    <w:lvl w:ilvl="1" w:tplc="04090019">
      <w:start w:val="1"/>
      <w:numFmt w:val="lowerLetter"/>
      <w:lvlText w:val="%2)"/>
      <w:lvlJc w:val="left"/>
      <w:pPr>
        <w:ind w:left="1410" w:hanging="420"/>
      </w:pPr>
      <w:rPr>
        <w:rFonts w:cs="Times New Roman"/>
      </w:rPr>
    </w:lvl>
    <w:lvl w:ilvl="2" w:tplc="0409001B">
      <w:start w:val="1"/>
      <w:numFmt w:val="lowerRoman"/>
      <w:lvlText w:val="%3."/>
      <w:lvlJc w:val="right"/>
      <w:pPr>
        <w:ind w:left="1830" w:hanging="420"/>
      </w:pPr>
      <w:rPr>
        <w:rFonts w:cs="Times New Roman"/>
      </w:rPr>
    </w:lvl>
    <w:lvl w:ilvl="3" w:tplc="0409000F">
      <w:start w:val="1"/>
      <w:numFmt w:val="decimal"/>
      <w:lvlText w:val="%4."/>
      <w:lvlJc w:val="left"/>
      <w:pPr>
        <w:ind w:left="2250" w:hanging="420"/>
      </w:pPr>
      <w:rPr>
        <w:rFonts w:cs="Times New Roman"/>
      </w:rPr>
    </w:lvl>
    <w:lvl w:ilvl="4" w:tplc="04090019">
      <w:start w:val="1"/>
      <w:numFmt w:val="lowerLetter"/>
      <w:lvlText w:val="%5)"/>
      <w:lvlJc w:val="left"/>
      <w:pPr>
        <w:ind w:left="2670" w:hanging="420"/>
      </w:pPr>
      <w:rPr>
        <w:rFonts w:cs="Times New Roman"/>
      </w:rPr>
    </w:lvl>
    <w:lvl w:ilvl="5" w:tplc="0409001B">
      <w:start w:val="1"/>
      <w:numFmt w:val="lowerRoman"/>
      <w:lvlText w:val="%6."/>
      <w:lvlJc w:val="right"/>
      <w:pPr>
        <w:ind w:left="3090" w:hanging="420"/>
      </w:pPr>
      <w:rPr>
        <w:rFonts w:cs="Times New Roman"/>
      </w:rPr>
    </w:lvl>
    <w:lvl w:ilvl="6" w:tplc="0409000F">
      <w:start w:val="1"/>
      <w:numFmt w:val="decimal"/>
      <w:lvlText w:val="%7."/>
      <w:lvlJc w:val="left"/>
      <w:pPr>
        <w:ind w:left="3510" w:hanging="420"/>
      </w:pPr>
      <w:rPr>
        <w:rFonts w:cs="Times New Roman"/>
      </w:rPr>
    </w:lvl>
    <w:lvl w:ilvl="7" w:tplc="04090019">
      <w:start w:val="1"/>
      <w:numFmt w:val="lowerLetter"/>
      <w:lvlText w:val="%8)"/>
      <w:lvlJc w:val="left"/>
      <w:pPr>
        <w:ind w:left="3930" w:hanging="420"/>
      </w:pPr>
      <w:rPr>
        <w:rFonts w:cs="Times New Roman"/>
      </w:rPr>
    </w:lvl>
    <w:lvl w:ilvl="8" w:tplc="0409001B">
      <w:start w:val="1"/>
      <w:numFmt w:val="lowerRoman"/>
      <w:lvlText w:val="%9."/>
      <w:lvlJc w:val="right"/>
      <w:pPr>
        <w:ind w:left="4350" w:hanging="420"/>
      </w:pPr>
      <w:rPr>
        <w:rFonts w:cs="Times New Roman"/>
      </w:rPr>
    </w:lvl>
  </w:abstractNum>
  <w:abstractNum w:abstractNumId="5" w15:restartNumberingAfterBreak="0">
    <w:nsid w:val="651C8CDA"/>
    <w:multiLevelType w:val="hybridMultilevel"/>
    <w:tmpl w:val="BED71E0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6CF84699"/>
    <w:multiLevelType w:val="hybridMultilevel"/>
    <w:tmpl w:val="AC328FC8"/>
    <w:lvl w:ilvl="0" w:tplc="8EB89952">
      <w:start w:val="1"/>
      <w:numFmt w:val="decimal"/>
      <w:lvlText w:val="%1、"/>
      <w:lvlJc w:val="left"/>
      <w:pPr>
        <w:tabs>
          <w:tab w:val="num" w:pos="360"/>
        </w:tabs>
        <w:ind w:left="360" w:hanging="360"/>
      </w:pPr>
      <w:rPr>
        <w:rFonts w:cs="Times New Roman" w:hint="eastAsia"/>
      </w:rPr>
    </w:lvl>
    <w:lvl w:ilvl="1" w:tplc="881613B0">
      <w:start w:val="1"/>
      <w:numFmt w:val="decimal"/>
      <w:lvlText w:val="（%2）"/>
      <w:lvlJc w:val="left"/>
      <w:pPr>
        <w:tabs>
          <w:tab w:val="num" w:pos="1140"/>
        </w:tabs>
        <w:ind w:left="1140" w:hanging="7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7" w15:restartNumberingAfterBreak="0">
    <w:nsid w:val="72EC15A6"/>
    <w:multiLevelType w:val="hybridMultilevel"/>
    <w:tmpl w:val="5CB2A81A"/>
    <w:lvl w:ilvl="0" w:tplc="470C0468">
      <w:start w:val="1"/>
      <w:numFmt w:val="decimal"/>
      <w:lvlText w:val="（%1）"/>
      <w:lvlJc w:val="left"/>
      <w:pPr>
        <w:tabs>
          <w:tab w:val="num" w:pos="1140"/>
        </w:tabs>
        <w:ind w:left="1140" w:hanging="72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num w:numId="1">
    <w:abstractNumId w:val="5"/>
  </w:num>
  <w:num w:numId="2">
    <w:abstractNumId w:val="0"/>
  </w:num>
  <w:num w:numId="3">
    <w:abstractNumId w:val="4"/>
  </w:num>
  <w:num w:numId="4">
    <w:abstractNumId w:val="6"/>
  </w:num>
  <w:num w:numId="5">
    <w:abstractNumId w:val="7"/>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B7"/>
    <w:rsid w:val="00053B20"/>
    <w:rsid w:val="00086DAE"/>
    <w:rsid w:val="000C6144"/>
    <w:rsid w:val="000E538A"/>
    <w:rsid w:val="00140EAE"/>
    <w:rsid w:val="00151F8A"/>
    <w:rsid w:val="00161258"/>
    <w:rsid w:val="00164247"/>
    <w:rsid w:val="00175EA8"/>
    <w:rsid w:val="001778FC"/>
    <w:rsid w:val="00177924"/>
    <w:rsid w:val="001D1EA0"/>
    <w:rsid w:val="001E7FE3"/>
    <w:rsid w:val="002329FC"/>
    <w:rsid w:val="002456B6"/>
    <w:rsid w:val="00263099"/>
    <w:rsid w:val="00266A3E"/>
    <w:rsid w:val="00312FE5"/>
    <w:rsid w:val="00353FF8"/>
    <w:rsid w:val="003928CB"/>
    <w:rsid w:val="003E0394"/>
    <w:rsid w:val="003F6721"/>
    <w:rsid w:val="00444CFE"/>
    <w:rsid w:val="00472EA3"/>
    <w:rsid w:val="004803F0"/>
    <w:rsid w:val="00493FE1"/>
    <w:rsid w:val="004B592B"/>
    <w:rsid w:val="004C0B85"/>
    <w:rsid w:val="004D58D8"/>
    <w:rsid w:val="00590029"/>
    <w:rsid w:val="00590A9E"/>
    <w:rsid w:val="005F0282"/>
    <w:rsid w:val="005F5AE7"/>
    <w:rsid w:val="006014FB"/>
    <w:rsid w:val="006202CB"/>
    <w:rsid w:val="006916B7"/>
    <w:rsid w:val="006A2D03"/>
    <w:rsid w:val="006C13D3"/>
    <w:rsid w:val="006E3CD9"/>
    <w:rsid w:val="007B6950"/>
    <w:rsid w:val="007D0208"/>
    <w:rsid w:val="008060BF"/>
    <w:rsid w:val="00896668"/>
    <w:rsid w:val="008E729E"/>
    <w:rsid w:val="00904C1D"/>
    <w:rsid w:val="00922540"/>
    <w:rsid w:val="00936235"/>
    <w:rsid w:val="009863D4"/>
    <w:rsid w:val="00A032B7"/>
    <w:rsid w:val="00A627E4"/>
    <w:rsid w:val="00A649A6"/>
    <w:rsid w:val="00AF77C6"/>
    <w:rsid w:val="00B00E26"/>
    <w:rsid w:val="00B7266A"/>
    <w:rsid w:val="00B91EB0"/>
    <w:rsid w:val="00C11505"/>
    <w:rsid w:val="00C27639"/>
    <w:rsid w:val="00CA3738"/>
    <w:rsid w:val="00CA3B32"/>
    <w:rsid w:val="00CA6269"/>
    <w:rsid w:val="00CC3C0C"/>
    <w:rsid w:val="00DE40B8"/>
    <w:rsid w:val="00DE5654"/>
    <w:rsid w:val="00E554EF"/>
    <w:rsid w:val="00E5724A"/>
    <w:rsid w:val="00F5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147BB"/>
  <w15:docId w15:val="{04D8C3FA-EC63-4214-9F38-C5F17553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2B7"/>
    <w:pPr>
      <w:widowControl w:val="0"/>
      <w:jc w:val="both"/>
    </w:pPr>
    <w:rPr>
      <w:rFonts w:ascii="Times New Roman" w:hAnsi="Times New Roman"/>
      <w:szCs w:val="24"/>
    </w:rPr>
  </w:style>
  <w:style w:type="paragraph" w:styleId="1">
    <w:name w:val="heading 1"/>
    <w:basedOn w:val="a"/>
    <w:next w:val="a"/>
    <w:link w:val="10"/>
    <w:uiPriority w:val="99"/>
    <w:qFormat/>
    <w:rsid w:val="00A032B7"/>
    <w:pPr>
      <w:keepNext/>
      <w:keepLines/>
      <w:spacing w:before="340" w:after="330" w:line="578" w:lineRule="auto"/>
      <w:outlineLvl w:val="0"/>
    </w:pPr>
    <w:rPr>
      <w:rFonts w:ascii="Calibri" w:hAnsi="Calibri" w:cs="Calibri"/>
      <w:b/>
      <w:bCs/>
      <w:kern w:val="44"/>
      <w:sz w:val="44"/>
      <w:szCs w:val="44"/>
    </w:rPr>
  </w:style>
  <w:style w:type="paragraph" w:styleId="2">
    <w:name w:val="heading 2"/>
    <w:basedOn w:val="a"/>
    <w:link w:val="20"/>
    <w:uiPriority w:val="99"/>
    <w:qFormat/>
    <w:rsid w:val="00A032B7"/>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uiPriority w:val="99"/>
    <w:qFormat/>
    <w:rsid w:val="00A032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A032B7"/>
    <w:rPr>
      <w:rFonts w:ascii="Calibri" w:eastAsia="宋体" w:hAnsi="Calibri" w:cs="Calibri"/>
      <w:b/>
      <w:bCs/>
      <w:kern w:val="44"/>
      <w:sz w:val="44"/>
      <w:szCs w:val="44"/>
    </w:rPr>
  </w:style>
  <w:style w:type="character" w:customStyle="1" w:styleId="20">
    <w:name w:val="标题 2 字符"/>
    <w:basedOn w:val="a0"/>
    <w:link w:val="2"/>
    <w:uiPriority w:val="99"/>
    <w:locked/>
    <w:rsid w:val="00A032B7"/>
    <w:rPr>
      <w:rFonts w:ascii="宋体" w:eastAsia="宋体" w:hAnsi="宋体" w:cs="宋体"/>
      <w:b/>
      <w:bCs/>
      <w:kern w:val="0"/>
      <w:sz w:val="36"/>
      <w:szCs w:val="36"/>
    </w:rPr>
  </w:style>
  <w:style w:type="character" w:customStyle="1" w:styleId="30">
    <w:name w:val="标题 3 字符"/>
    <w:basedOn w:val="a0"/>
    <w:link w:val="3"/>
    <w:uiPriority w:val="99"/>
    <w:locked/>
    <w:rsid w:val="00A032B7"/>
    <w:rPr>
      <w:rFonts w:ascii="Times New Roman" w:eastAsia="宋体" w:hAnsi="Times New Roman" w:cs="Times New Roman"/>
      <w:b/>
      <w:bCs/>
      <w:sz w:val="32"/>
      <w:szCs w:val="32"/>
    </w:rPr>
  </w:style>
  <w:style w:type="paragraph" w:styleId="a3">
    <w:name w:val="header"/>
    <w:basedOn w:val="a"/>
    <w:link w:val="a4"/>
    <w:uiPriority w:val="99"/>
    <w:semiHidden/>
    <w:rsid w:val="00A032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A032B7"/>
    <w:rPr>
      <w:rFonts w:cs="Times New Roman"/>
      <w:sz w:val="18"/>
      <w:szCs w:val="18"/>
    </w:rPr>
  </w:style>
  <w:style w:type="paragraph" w:styleId="a5">
    <w:name w:val="footer"/>
    <w:basedOn w:val="a"/>
    <w:link w:val="a6"/>
    <w:uiPriority w:val="99"/>
    <w:semiHidden/>
    <w:rsid w:val="00A032B7"/>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A032B7"/>
    <w:rPr>
      <w:rFonts w:cs="Times New Roman"/>
      <w:sz w:val="18"/>
      <w:szCs w:val="18"/>
    </w:rPr>
  </w:style>
  <w:style w:type="paragraph" w:customStyle="1" w:styleId="Default">
    <w:name w:val="Default"/>
    <w:uiPriority w:val="99"/>
    <w:rsid w:val="00A032B7"/>
    <w:pPr>
      <w:widowControl w:val="0"/>
      <w:autoSpaceDE w:val="0"/>
      <w:autoSpaceDN w:val="0"/>
      <w:adjustRightInd w:val="0"/>
    </w:pPr>
    <w:rPr>
      <w:rFonts w:ascii="黑体" w:eastAsia="黑体" w:hAnsi="Times New Roman" w:cs="黑体"/>
      <w:color w:val="000000"/>
      <w:kern w:val="0"/>
      <w:sz w:val="24"/>
      <w:szCs w:val="24"/>
    </w:rPr>
  </w:style>
  <w:style w:type="paragraph" w:styleId="a7">
    <w:name w:val="Date"/>
    <w:basedOn w:val="a"/>
    <w:next w:val="a"/>
    <w:link w:val="a8"/>
    <w:uiPriority w:val="99"/>
    <w:rsid w:val="00A032B7"/>
    <w:rPr>
      <w:rFonts w:ascii="仿宋_GB2312" w:eastAsia="仿宋_GB2312" w:cs="仿宋_GB2312"/>
      <w:sz w:val="32"/>
      <w:szCs w:val="32"/>
    </w:rPr>
  </w:style>
  <w:style w:type="character" w:customStyle="1" w:styleId="a8">
    <w:name w:val="日期 字符"/>
    <w:basedOn w:val="a0"/>
    <w:link w:val="a7"/>
    <w:uiPriority w:val="99"/>
    <w:locked/>
    <w:rsid w:val="00A032B7"/>
    <w:rPr>
      <w:rFonts w:ascii="仿宋_GB2312" w:eastAsia="仿宋_GB2312" w:hAnsi="Times New Roman" w:cs="仿宋_GB2312"/>
      <w:sz w:val="32"/>
      <w:szCs w:val="32"/>
    </w:rPr>
  </w:style>
  <w:style w:type="paragraph" w:styleId="a9">
    <w:name w:val="Balloon Text"/>
    <w:basedOn w:val="a"/>
    <w:link w:val="aa"/>
    <w:uiPriority w:val="99"/>
    <w:semiHidden/>
    <w:rsid w:val="00A032B7"/>
    <w:rPr>
      <w:sz w:val="18"/>
      <w:szCs w:val="18"/>
    </w:rPr>
  </w:style>
  <w:style w:type="character" w:customStyle="1" w:styleId="aa">
    <w:name w:val="批注框文本 字符"/>
    <w:basedOn w:val="a0"/>
    <w:link w:val="a9"/>
    <w:uiPriority w:val="99"/>
    <w:semiHidden/>
    <w:locked/>
    <w:rsid w:val="00A032B7"/>
    <w:rPr>
      <w:rFonts w:ascii="Times New Roman" w:eastAsia="宋体" w:hAnsi="Times New Roman" w:cs="Times New Roman"/>
      <w:sz w:val="18"/>
      <w:szCs w:val="18"/>
    </w:rPr>
  </w:style>
  <w:style w:type="paragraph" w:styleId="ab">
    <w:name w:val="Normal (Web)"/>
    <w:basedOn w:val="a"/>
    <w:uiPriority w:val="99"/>
    <w:rsid w:val="00A032B7"/>
    <w:pPr>
      <w:widowControl/>
      <w:spacing w:before="100" w:beforeAutospacing="1" w:after="100" w:afterAutospacing="1"/>
      <w:jc w:val="left"/>
    </w:pPr>
    <w:rPr>
      <w:rFonts w:ascii="宋体" w:hAnsi="宋体" w:cs="宋体"/>
      <w:kern w:val="0"/>
      <w:sz w:val="24"/>
    </w:rPr>
  </w:style>
  <w:style w:type="character" w:styleId="ac">
    <w:name w:val="page number"/>
    <w:basedOn w:val="a0"/>
    <w:uiPriority w:val="99"/>
    <w:rsid w:val="00A032B7"/>
    <w:rPr>
      <w:rFonts w:cs="Times New Roman"/>
    </w:rPr>
  </w:style>
  <w:style w:type="table" w:styleId="ad">
    <w:name w:val="Table Grid"/>
    <w:basedOn w:val="a1"/>
    <w:uiPriority w:val="99"/>
    <w:rsid w:val="00A032B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99"/>
    <w:qFormat/>
    <w:rsid w:val="00A032B7"/>
    <w:rPr>
      <w:rFonts w:cs="Times New Roman"/>
      <w:b/>
      <w:bCs/>
    </w:rPr>
  </w:style>
  <w:style w:type="character" w:customStyle="1" w:styleId="apple-converted-space">
    <w:name w:val="apple-converted-space"/>
    <w:basedOn w:val="a0"/>
    <w:uiPriority w:val="99"/>
    <w:rsid w:val="00A032B7"/>
    <w:rPr>
      <w:rFonts w:cs="Times New Roman"/>
    </w:rPr>
  </w:style>
  <w:style w:type="character" w:customStyle="1" w:styleId="CharChar">
    <w:name w:val="第一条 Char Char"/>
    <w:link w:val="af"/>
    <w:uiPriority w:val="99"/>
    <w:locked/>
    <w:rsid w:val="00A032B7"/>
    <w:rPr>
      <w:rFonts w:eastAsia="仿宋_GB2312" w:hAnsi="宋体"/>
      <w:b/>
      <w:color w:val="000000"/>
      <w:sz w:val="32"/>
    </w:rPr>
  </w:style>
  <w:style w:type="paragraph" w:customStyle="1" w:styleId="af">
    <w:name w:val="第一条"/>
    <w:basedOn w:val="a"/>
    <w:link w:val="CharChar"/>
    <w:uiPriority w:val="99"/>
    <w:rsid w:val="00A032B7"/>
    <w:pPr>
      <w:widowControl/>
      <w:adjustRightInd w:val="0"/>
      <w:spacing w:line="500" w:lineRule="exact"/>
      <w:ind w:firstLineChars="200" w:firstLine="643"/>
      <w:jc w:val="left"/>
    </w:pPr>
    <w:rPr>
      <w:rFonts w:ascii="Calibri" w:eastAsia="仿宋_GB2312" w:hAnsi="宋体"/>
      <w:b/>
      <w:color w:val="000000"/>
      <w:kern w:val="0"/>
      <w:sz w:val="32"/>
      <w:szCs w:val="20"/>
    </w:rPr>
  </w:style>
  <w:style w:type="character" w:customStyle="1" w:styleId="af0">
    <w:name w:val="批注主题 字符"/>
    <w:basedOn w:val="a0"/>
    <w:link w:val="af1"/>
    <w:uiPriority w:val="99"/>
    <w:semiHidden/>
    <w:locked/>
    <w:rsid w:val="00A032B7"/>
    <w:rPr>
      <w:rFonts w:eastAsia="宋体" w:cs="Times New Roman"/>
      <w:sz w:val="18"/>
      <w:szCs w:val="18"/>
    </w:rPr>
  </w:style>
  <w:style w:type="paragraph" w:styleId="af2">
    <w:name w:val="Body Text Indent"/>
    <w:basedOn w:val="a"/>
    <w:link w:val="af3"/>
    <w:uiPriority w:val="99"/>
    <w:rsid w:val="00A032B7"/>
    <w:pPr>
      <w:ind w:firstLine="630"/>
    </w:pPr>
    <w:rPr>
      <w:rFonts w:ascii="仿宋_GB2312" w:eastAsia="仿宋_GB2312" w:cs="仿宋_GB2312"/>
      <w:sz w:val="32"/>
      <w:szCs w:val="32"/>
    </w:rPr>
  </w:style>
  <w:style w:type="character" w:customStyle="1" w:styleId="af3">
    <w:name w:val="正文文本缩进 字符"/>
    <w:basedOn w:val="a0"/>
    <w:link w:val="af2"/>
    <w:uiPriority w:val="99"/>
    <w:locked/>
    <w:rsid w:val="00A032B7"/>
    <w:rPr>
      <w:rFonts w:ascii="仿宋_GB2312" w:eastAsia="仿宋_GB2312" w:hAnsi="Times New Roman" w:cs="仿宋_GB2312"/>
      <w:sz w:val="32"/>
      <w:szCs w:val="32"/>
    </w:rPr>
  </w:style>
  <w:style w:type="character" w:customStyle="1" w:styleId="CharChar2">
    <w:name w:val="Char Char2"/>
    <w:basedOn w:val="a0"/>
    <w:uiPriority w:val="99"/>
    <w:rsid w:val="00A032B7"/>
    <w:rPr>
      <w:rFonts w:eastAsia="宋体" w:cs="Times New Roman"/>
      <w:kern w:val="2"/>
      <w:sz w:val="18"/>
      <w:szCs w:val="18"/>
      <w:lang w:val="en-US" w:eastAsia="zh-CN"/>
    </w:rPr>
  </w:style>
  <w:style w:type="character" w:customStyle="1" w:styleId="af4">
    <w:name w:val="批注文字 字符"/>
    <w:link w:val="af5"/>
    <w:uiPriority w:val="99"/>
    <w:semiHidden/>
    <w:locked/>
    <w:rsid w:val="00A032B7"/>
    <w:rPr>
      <w:rFonts w:eastAsia="宋体"/>
      <w:sz w:val="18"/>
    </w:rPr>
  </w:style>
  <w:style w:type="paragraph" w:customStyle="1" w:styleId="af6">
    <w:name w:val="大标题"/>
    <w:basedOn w:val="a"/>
    <w:uiPriority w:val="99"/>
    <w:rsid w:val="00A032B7"/>
    <w:pPr>
      <w:adjustRightInd w:val="0"/>
      <w:spacing w:before="2840" w:line="320" w:lineRule="atLeast"/>
      <w:jc w:val="center"/>
      <w:textAlignment w:val="bottom"/>
    </w:pPr>
    <w:rPr>
      <w:rFonts w:eastAsia="文鼎大标宋简"/>
      <w:kern w:val="0"/>
      <w:sz w:val="36"/>
      <w:szCs w:val="36"/>
    </w:rPr>
  </w:style>
  <w:style w:type="paragraph" w:customStyle="1" w:styleId="af7">
    <w:name w:val="主题词"/>
    <w:basedOn w:val="a"/>
    <w:uiPriority w:val="99"/>
    <w:rsid w:val="00A032B7"/>
    <w:pPr>
      <w:adjustRightInd w:val="0"/>
      <w:spacing w:line="440" w:lineRule="atLeast"/>
      <w:jc w:val="left"/>
      <w:textAlignment w:val="bottom"/>
    </w:pPr>
    <w:rPr>
      <w:rFonts w:eastAsia="黑体"/>
      <w:kern w:val="0"/>
      <w:sz w:val="28"/>
      <w:szCs w:val="28"/>
    </w:rPr>
  </w:style>
  <w:style w:type="paragraph" w:customStyle="1" w:styleId="af8">
    <w:name w:val="函号"/>
    <w:basedOn w:val="a"/>
    <w:uiPriority w:val="99"/>
    <w:rsid w:val="00A032B7"/>
    <w:pPr>
      <w:adjustRightInd w:val="0"/>
      <w:spacing w:line="440" w:lineRule="atLeast"/>
      <w:jc w:val="right"/>
      <w:textAlignment w:val="bottom"/>
    </w:pPr>
    <w:rPr>
      <w:rFonts w:eastAsia="仿宋_GB2312"/>
      <w:kern w:val="0"/>
      <w:sz w:val="28"/>
      <w:szCs w:val="28"/>
    </w:rPr>
  </w:style>
  <w:style w:type="paragraph" w:styleId="21">
    <w:name w:val="Body Text Indent 2"/>
    <w:basedOn w:val="a"/>
    <w:link w:val="22"/>
    <w:uiPriority w:val="99"/>
    <w:rsid w:val="00A032B7"/>
    <w:pPr>
      <w:tabs>
        <w:tab w:val="left" w:pos="1809"/>
      </w:tabs>
      <w:adjustRightInd w:val="0"/>
      <w:spacing w:line="480" w:lineRule="exact"/>
      <w:ind w:firstLine="555"/>
      <w:jc w:val="left"/>
      <w:textAlignment w:val="bottom"/>
    </w:pPr>
    <w:rPr>
      <w:rFonts w:ascii="仿宋_GB2312" w:eastAsia="仿宋_GB2312" w:cs="仿宋_GB2312"/>
      <w:kern w:val="0"/>
      <w:sz w:val="28"/>
      <w:szCs w:val="28"/>
    </w:rPr>
  </w:style>
  <w:style w:type="character" w:customStyle="1" w:styleId="22">
    <w:name w:val="正文文本缩进 2 字符"/>
    <w:basedOn w:val="a0"/>
    <w:link w:val="21"/>
    <w:uiPriority w:val="99"/>
    <w:locked/>
    <w:rsid w:val="00A032B7"/>
    <w:rPr>
      <w:rFonts w:ascii="仿宋_GB2312" w:eastAsia="仿宋_GB2312" w:hAnsi="Times New Roman" w:cs="仿宋_GB2312"/>
      <w:kern w:val="0"/>
      <w:sz w:val="28"/>
      <w:szCs w:val="28"/>
    </w:rPr>
  </w:style>
  <w:style w:type="paragraph" w:customStyle="1" w:styleId="af9">
    <w:name w:val="文号"/>
    <w:basedOn w:val="a"/>
    <w:uiPriority w:val="99"/>
    <w:rsid w:val="00A032B7"/>
    <w:pPr>
      <w:adjustRightInd w:val="0"/>
      <w:spacing w:before="2550" w:line="360" w:lineRule="atLeast"/>
      <w:jc w:val="center"/>
      <w:textAlignment w:val="baseline"/>
    </w:pPr>
    <w:rPr>
      <w:rFonts w:eastAsia="仿宋_GB2312"/>
      <w:kern w:val="0"/>
      <w:sz w:val="28"/>
      <w:szCs w:val="28"/>
    </w:rPr>
  </w:style>
  <w:style w:type="paragraph" w:styleId="31">
    <w:name w:val="Body Text Indent 3"/>
    <w:basedOn w:val="a"/>
    <w:link w:val="32"/>
    <w:uiPriority w:val="99"/>
    <w:rsid w:val="00A032B7"/>
    <w:pPr>
      <w:spacing w:line="500" w:lineRule="exact"/>
      <w:ind w:firstLine="555"/>
    </w:pPr>
    <w:rPr>
      <w:rFonts w:ascii="黑体" w:eastAsia="黑体" w:cs="黑体"/>
      <w:spacing w:val="-6"/>
      <w:sz w:val="30"/>
      <w:szCs w:val="30"/>
    </w:rPr>
  </w:style>
  <w:style w:type="character" w:customStyle="1" w:styleId="32">
    <w:name w:val="正文文本缩进 3 字符"/>
    <w:basedOn w:val="a0"/>
    <w:link w:val="31"/>
    <w:uiPriority w:val="99"/>
    <w:locked/>
    <w:rsid w:val="00A032B7"/>
    <w:rPr>
      <w:rFonts w:ascii="黑体" w:eastAsia="黑体" w:hAnsi="Times New Roman" w:cs="黑体"/>
      <w:spacing w:val="-6"/>
      <w:sz w:val="30"/>
      <w:szCs w:val="30"/>
    </w:rPr>
  </w:style>
  <w:style w:type="paragraph" w:styleId="afa">
    <w:name w:val="Plain Text"/>
    <w:basedOn w:val="a"/>
    <w:link w:val="afb"/>
    <w:uiPriority w:val="99"/>
    <w:rsid w:val="00A032B7"/>
    <w:rPr>
      <w:rFonts w:ascii="宋体" w:hAnsi="Courier New" w:cs="宋体"/>
      <w:szCs w:val="21"/>
    </w:rPr>
  </w:style>
  <w:style w:type="character" w:customStyle="1" w:styleId="afb">
    <w:name w:val="纯文本 字符"/>
    <w:basedOn w:val="a0"/>
    <w:link w:val="afa"/>
    <w:uiPriority w:val="99"/>
    <w:locked/>
    <w:rsid w:val="00A032B7"/>
    <w:rPr>
      <w:rFonts w:ascii="宋体" w:eastAsia="宋体" w:hAnsi="Courier New" w:cs="宋体"/>
      <w:sz w:val="21"/>
      <w:szCs w:val="21"/>
    </w:rPr>
  </w:style>
  <w:style w:type="paragraph" w:styleId="afc">
    <w:name w:val="Body Text"/>
    <w:basedOn w:val="a"/>
    <w:link w:val="afd"/>
    <w:uiPriority w:val="99"/>
    <w:rsid w:val="00A032B7"/>
    <w:pPr>
      <w:spacing w:line="440" w:lineRule="exact"/>
    </w:pPr>
    <w:rPr>
      <w:rFonts w:eastAsia="仿宋_GB2312"/>
      <w:sz w:val="30"/>
      <w:szCs w:val="30"/>
    </w:rPr>
  </w:style>
  <w:style w:type="character" w:customStyle="1" w:styleId="afd">
    <w:name w:val="正文文本 字符"/>
    <w:basedOn w:val="a0"/>
    <w:link w:val="afc"/>
    <w:uiPriority w:val="99"/>
    <w:locked/>
    <w:rsid w:val="00A032B7"/>
    <w:rPr>
      <w:rFonts w:ascii="Times New Roman" w:eastAsia="仿宋_GB2312" w:hAnsi="Times New Roman" w:cs="Times New Roman"/>
      <w:sz w:val="30"/>
      <w:szCs w:val="30"/>
    </w:rPr>
  </w:style>
  <w:style w:type="paragraph" w:styleId="23">
    <w:name w:val="Body Text 2"/>
    <w:basedOn w:val="a"/>
    <w:link w:val="24"/>
    <w:uiPriority w:val="99"/>
    <w:rsid w:val="00A032B7"/>
    <w:pPr>
      <w:spacing w:after="120" w:line="480" w:lineRule="auto"/>
    </w:pPr>
    <w:rPr>
      <w:szCs w:val="21"/>
    </w:rPr>
  </w:style>
  <w:style w:type="character" w:customStyle="1" w:styleId="24">
    <w:name w:val="正文文本 2 字符"/>
    <w:basedOn w:val="a0"/>
    <w:link w:val="23"/>
    <w:uiPriority w:val="99"/>
    <w:locked/>
    <w:rsid w:val="00A032B7"/>
    <w:rPr>
      <w:rFonts w:ascii="Times New Roman" w:eastAsia="宋体" w:hAnsi="Times New Roman" w:cs="Times New Roman"/>
      <w:sz w:val="21"/>
      <w:szCs w:val="21"/>
    </w:rPr>
  </w:style>
  <w:style w:type="character" w:styleId="afe">
    <w:name w:val="Hyperlink"/>
    <w:basedOn w:val="a0"/>
    <w:uiPriority w:val="99"/>
    <w:rsid w:val="00A032B7"/>
    <w:rPr>
      <w:rFonts w:cs="Times New Roman"/>
      <w:color w:val="0000FF"/>
      <w:u w:val="single"/>
    </w:rPr>
  </w:style>
  <w:style w:type="paragraph" w:styleId="aff">
    <w:name w:val="List Paragraph"/>
    <w:basedOn w:val="a"/>
    <w:uiPriority w:val="99"/>
    <w:qFormat/>
    <w:rsid w:val="00A032B7"/>
    <w:pPr>
      <w:ind w:firstLineChars="200" w:firstLine="420"/>
    </w:pPr>
    <w:rPr>
      <w:rFonts w:ascii="Calibri" w:hAnsi="Calibri" w:cs="Calibri"/>
      <w:szCs w:val="21"/>
    </w:rPr>
  </w:style>
  <w:style w:type="character" w:customStyle="1" w:styleId="unnamed2">
    <w:name w:val="unnamed2"/>
    <w:basedOn w:val="a0"/>
    <w:uiPriority w:val="99"/>
    <w:rsid w:val="00A032B7"/>
    <w:rPr>
      <w:rFonts w:cs="Times New Roman"/>
    </w:rPr>
  </w:style>
  <w:style w:type="paragraph" w:customStyle="1" w:styleId="CharCharChar">
    <w:name w:val="Char Char Char"/>
    <w:basedOn w:val="a"/>
    <w:uiPriority w:val="99"/>
    <w:rsid w:val="00A032B7"/>
    <w:rPr>
      <w:rFonts w:ascii="Tahoma" w:hAnsi="Tahoma" w:cs="Tahoma"/>
      <w:sz w:val="24"/>
    </w:rPr>
  </w:style>
  <w:style w:type="character" w:customStyle="1" w:styleId="CharChar4">
    <w:name w:val="Char Char4"/>
    <w:uiPriority w:val="99"/>
    <w:locked/>
    <w:rsid w:val="00A032B7"/>
    <w:rPr>
      <w:rFonts w:eastAsia="宋体"/>
      <w:kern w:val="2"/>
      <w:sz w:val="18"/>
      <w:lang w:val="en-US" w:eastAsia="zh-CN"/>
    </w:rPr>
  </w:style>
  <w:style w:type="paragraph" w:styleId="af5">
    <w:name w:val="annotation text"/>
    <w:basedOn w:val="a"/>
    <w:link w:val="af4"/>
    <w:uiPriority w:val="99"/>
    <w:semiHidden/>
    <w:rsid w:val="00A032B7"/>
    <w:pPr>
      <w:jc w:val="left"/>
    </w:pPr>
    <w:rPr>
      <w:rFonts w:ascii="Calibri" w:hAnsi="Calibri"/>
      <w:kern w:val="0"/>
      <w:sz w:val="18"/>
      <w:szCs w:val="20"/>
    </w:rPr>
  </w:style>
  <w:style w:type="character" w:customStyle="1" w:styleId="CommentTextChar1">
    <w:name w:val="Comment Text Char1"/>
    <w:basedOn w:val="a0"/>
    <w:uiPriority w:val="99"/>
    <w:semiHidden/>
    <w:locked/>
    <w:rPr>
      <w:rFonts w:ascii="Times New Roman" w:hAnsi="Times New Roman" w:cs="Times New Roman"/>
      <w:sz w:val="24"/>
      <w:szCs w:val="24"/>
    </w:rPr>
  </w:style>
  <w:style w:type="character" w:customStyle="1" w:styleId="Char">
    <w:name w:val="批注文字 Char"/>
    <w:basedOn w:val="a0"/>
    <w:uiPriority w:val="99"/>
    <w:semiHidden/>
    <w:rsid w:val="00A032B7"/>
    <w:rPr>
      <w:rFonts w:ascii="Times New Roman" w:eastAsia="宋体" w:hAnsi="Times New Roman" w:cs="Times New Roman"/>
      <w:sz w:val="24"/>
      <w:szCs w:val="24"/>
    </w:rPr>
  </w:style>
  <w:style w:type="paragraph" w:styleId="af1">
    <w:name w:val="annotation subject"/>
    <w:basedOn w:val="af5"/>
    <w:next w:val="af5"/>
    <w:link w:val="af0"/>
    <w:uiPriority w:val="99"/>
    <w:semiHidden/>
    <w:rsid w:val="00A032B7"/>
  </w:style>
  <w:style w:type="character" w:customStyle="1" w:styleId="CommentSubjectChar1">
    <w:name w:val="Comment Subject Char1"/>
    <w:basedOn w:val="af4"/>
    <w:uiPriority w:val="99"/>
    <w:semiHidden/>
    <w:locked/>
    <w:rPr>
      <w:rFonts w:ascii="Times New Roman" w:eastAsia="宋体" w:hAnsi="Times New Roman" w:cs="Times New Roman"/>
      <w:b/>
      <w:bCs/>
      <w:sz w:val="24"/>
      <w:szCs w:val="24"/>
    </w:rPr>
  </w:style>
  <w:style w:type="character" w:customStyle="1" w:styleId="Char0">
    <w:name w:val="批注主题 Char"/>
    <w:basedOn w:val="Char"/>
    <w:uiPriority w:val="99"/>
    <w:semiHidden/>
    <w:rsid w:val="00A032B7"/>
    <w:rPr>
      <w:rFonts w:ascii="Times New Roman" w:eastAsia="宋体" w:hAnsi="Times New Roman" w:cs="Times New Roman"/>
      <w:b/>
      <w:bCs/>
      <w:sz w:val="24"/>
      <w:szCs w:val="24"/>
    </w:rPr>
  </w:style>
  <w:style w:type="paragraph" w:customStyle="1" w:styleId="reader-word-layer">
    <w:name w:val="reader-word-layer"/>
    <w:basedOn w:val="a"/>
    <w:uiPriority w:val="99"/>
    <w:rsid w:val="00A032B7"/>
    <w:pPr>
      <w:widowControl/>
      <w:spacing w:before="100" w:beforeAutospacing="1" w:after="100" w:afterAutospacing="1"/>
      <w:jc w:val="left"/>
    </w:pPr>
    <w:rPr>
      <w:rFonts w:ascii="宋体" w:hAnsi="宋体" w:cs="宋体"/>
      <w:kern w:val="0"/>
      <w:sz w:val="24"/>
    </w:rPr>
  </w:style>
  <w:style w:type="character" w:customStyle="1" w:styleId="CharChar41">
    <w:name w:val="Char Char41"/>
    <w:uiPriority w:val="99"/>
    <w:locked/>
    <w:rsid w:val="00A032B7"/>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3</cp:revision>
  <dcterms:created xsi:type="dcterms:W3CDTF">2024-03-26T02:52:00Z</dcterms:created>
  <dcterms:modified xsi:type="dcterms:W3CDTF">2024-03-26T02:53:00Z</dcterms:modified>
</cp:coreProperties>
</file>